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536"/>
        <w:gridCol w:w="2268"/>
        <w:gridCol w:w="3260"/>
      </w:tblGrid>
      <w:tr w:rsidR="00D06B26" w14:paraId="15A96552" w14:textId="77777777" w:rsidTr="00446ED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536"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268"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AB1692" w14:paraId="5EFA7951" w14:textId="77777777" w:rsidTr="00446EDC">
        <w:trPr>
          <w:cantSplit/>
          <w:trHeight w:val="610"/>
        </w:trPr>
        <w:tc>
          <w:tcPr>
            <w:tcW w:w="2269" w:type="dxa"/>
            <w:shd w:val="clear" w:color="auto" w:fill="D9D9D9" w:themeFill="background1" w:themeFillShade="D9"/>
            <w:vAlign w:val="center"/>
          </w:tcPr>
          <w:p w14:paraId="1EA0C066" w14:textId="77777777" w:rsidR="00AB1692" w:rsidRPr="00DA0092" w:rsidRDefault="00AB1692" w:rsidP="00AB1692">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737A428C" w:rsidR="00AB1692" w:rsidRPr="00AB1692" w:rsidRDefault="00AB1692" w:rsidP="00AB1692">
            <w:pPr>
              <w:spacing w:line="276" w:lineRule="auto"/>
              <w:rPr>
                <w:rFonts w:ascii="Arial" w:hAnsi="Arial" w:cs="Arial"/>
                <w:sz w:val="24"/>
                <w:szCs w:val="24"/>
              </w:rPr>
            </w:pPr>
            <w:r w:rsidRPr="00AB1692">
              <w:rPr>
                <w:rFonts w:ascii="Arial" w:hAnsi="Arial" w:cs="Arial"/>
                <w:sz w:val="24"/>
                <w:szCs w:val="24"/>
                <w:bdr w:val="none" w:sz="0" w:space="0" w:color="auto" w:frame="1"/>
              </w:rPr>
              <w:t>[Removed for publication]</w:t>
            </w:r>
          </w:p>
        </w:tc>
        <w:tc>
          <w:tcPr>
            <w:tcW w:w="4536" w:type="dxa"/>
            <w:vAlign w:val="center"/>
          </w:tcPr>
          <w:p w14:paraId="19F1ADCF" w14:textId="3457F510" w:rsidR="00AB1692" w:rsidRPr="00AB1692" w:rsidRDefault="00AB1692" w:rsidP="00AB1692">
            <w:pPr>
              <w:spacing w:line="276" w:lineRule="auto"/>
              <w:rPr>
                <w:rFonts w:ascii="Arial" w:hAnsi="Arial" w:cs="Arial"/>
                <w:sz w:val="24"/>
                <w:szCs w:val="24"/>
              </w:rPr>
            </w:pPr>
            <w:r w:rsidRPr="00AB1692">
              <w:rPr>
                <w:rFonts w:ascii="Arial" w:hAnsi="Arial" w:cs="Arial"/>
                <w:sz w:val="24"/>
                <w:szCs w:val="24"/>
              </w:rPr>
              <w:t>Senior Pathway Integration Manager for Children’s Physical Health and Maternity</w:t>
            </w:r>
          </w:p>
        </w:tc>
        <w:tc>
          <w:tcPr>
            <w:tcW w:w="2268" w:type="dxa"/>
            <w:vAlign w:val="center"/>
          </w:tcPr>
          <w:p w14:paraId="67A593FF" w14:textId="2D613890" w:rsidR="00AB1692" w:rsidRPr="00AB1692" w:rsidRDefault="00AB1692" w:rsidP="00AB1692">
            <w:pPr>
              <w:spacing w:line="276" w:lineRule="auto"/>
              <w:rPr>
                <w:rFonts w:ascii="Arial" w:hAnsi="Arial" w:cs="Arial"/>
                <w:sz w:val="24"/>
                <w:szCs w:val="24"/>
              </w:rPr>
            </w:pPr>
            <w:r w:rsidRPr="00AB1692">
              <w:rPr>
                <w:rFonts w:ascii="Arial" w:hAnsi="Arial" w:cs="Arial"/>
                <w:sz w:val="24"/>
                <w:szCs w:val="24"/>
              </w:rPr>
              <w:t>25/09/2023</w:t>
            </w:r>
          </w:p>
        </w:tc>
        <w:tc>
          <w:tcPr>
            <w:tcW w:w="3260" w:type="dxa"/>
            <w:vAlign w:val="center"/>
          </w:tcPr>
          <w:p w14:paraId="562B8782" w14:textId="05C3A650" w:rsidR="00AB1692" w:rsidRPr="00AB1692" w:rsidRDefault="00AB1692" w:rsidP="00AB1692">
            <w:pPr>
              <w:spacing w:line="276" w:lineRule="auto"/>
              <w:rPr>
                <w:rFonts w:ascii="Arial" w:hAnsi="Arial" w:cs="Arial"/>
                <w:sz w:val="24"/>
                <w:szCs w:val="24"/>
              </w:rPr>
            </w:pPr>
            <w:r w:rsidRPr="00AB1692">
              <w:rPr>
                <w:rFonts w:ascii="Arial" w:hAnsi="Arial" w:cs="Arial"/>
                <w:sz w:val="24"/>
                <w:szCs w:val="24"/>
                <w:bdr w:val="none" w:sz="0" w:space="0" w:color="auto" w:frame="1"/>
              </w:rPr>
              <w:t>[Removed for publication]</w:t>
            </w:r>
          </w:p>
        </w:tc>
      </w:tr>
      <w:tr w:rsidR="00AB1692" w14:paraId="7C8E4116" w14:textId="77777777" w:rsidTr="00446EDC">
        <w:trPr>
          <w:cantSplit/>
          <w:trHeight w:val="724"/>
        </w:trPr>
        <w:tc>
          <w:tcPr>
            <w:tcW w:w="2269" w:type="dxa"/>
            <w:shd w:val="clear" w:color="auto" w:fill="D9D9D9" w:themeFill="background1" w:themeFillShade="D9"/>
            <w:vAlign w:val="center"/>
          </w:tcPr>
          <w:p w14:paraId="4A0CF244" w14:textId="77777777" w:rsidR="00AB1692" w:rsidRPr="00DA0092" w:rsidRDefault="00AB1692" w:rsidP="00AB1692">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AB1692" w:rsidRPr="00DA0092" w:rsidRDefault="00AB1692" w:rsidP="00AB1692">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77777777" w:rsidR="00AB1692" w:rsidRPr="00DE1D7C" w:rsidRDefault="00AB1692" w:rsidP="00AB1692">
            <w:pPr>
              <w:spacing w:line="276" w:lineRule="auto"/>
              <w:rPr>
                <w:color w:val="806000" w:themeColor="accent4" w:themeShade="80"/>
              </w:rPr>
            </w:pPr>
          </w:p>
        </w:tc>
        <w:tc>
          <w:tcPr>
            <w:tcW w:w="4536" w:type="dxa"/>
            <w:vAlign w:val="center"/>
          </w:tcPr>
          <w:p w14:paraId="43BF1701" w14:textId="59D45DEE" w:rsidR="00AB1692" w:rsidRPr="00DE1D7C" w:rsidRDefault="00AB1692" w:rsidP="00AB1692">
            <w:pPr>
              <w:spacing w:line="276" w:lineRule="auto"/>
              <w:rPr>
                <w:color w:val="806000" w:themeColor="accent4" w:themeShade="80"/>
              </w:rPr>
            </w:pPr>
          </w:p>
        </w:tc>
        <w:tc>
          <w:tcPr>
            <w:tcW w:w="2268" w:type="dxa"/>
            <w:vAlign w:val="center"/>
          </w:tcPr>
          <w:p w14:paraId="14E25416" w14:textId="77777777" w:rsidR="00AB1692" w:rsidRPr="00DE1D7C" w:rsidRDefault="00AB1692" w:rsidP="00AB1692">
            <w:pPr>
              <w:spacing w:line="276" w:lineRule="auto"/>
              <w:rPr>
                <w:color w:val="806000" w:themeColor="accent4" w:themeShade="80"/>
              </w:rPr>
            </w:pPr>
          </w:p>
        </w:tc>
        <w:tc>
          <w:tcPr>
            <w:tcW w:w="3260" w:type="dxa"/>
            <w:vAlign w:val="center"/>
          </w:tcPr>
          <w:p w14:paraId="49C097D9" w14:textId="77777777" w:rsidR="00AB1692" w:rsidRPr="00DE1D7C" w:rsidRDefault="00AB1692" w:rsidP="00AB1692">
            <w:pPr>
              <w:spacing w:line="276" w:lineRule="auto"/>
              <w:rPr>
                <w:color w:val="806000" w:themeColor="accent4" w:themeShade="80"/>
              </w:rPr>
            </w:pP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1269FB08" w:rsidR="0090588F" w:rsidRPr="00DE1D7C" w:rsidRDefault="001F016D" w:rsidP="00DA0092">
            <w:pPr>
              <w:spacing w:line="276" w:lineRule="auto"/>
              <w:rPr>
                <w:rFonts w:ascii="Arial" w:hAnsi="Arial" w:cs="Arial"/>
                <w:sz w:val="24"/>
                <w:szCs w:val="24"/>
              </w:rPr>
            </w:pPr>
            <w:r w:rsidRPr="5AC9C87D">
              <w:rPr>
                <w:rFonts w:ascii="Arial" w:hAnsi="Arial" w:cs="Arial"/>
              </w:rPr>
              <w:t>O051</w:t>
            </w:r>
            <w:r>
              <w:rPr>
                <w:rFonts w:ascii="Arial" w:hAnsi="Arial" w:cs="Arial"/>
              </w:rPr>
              <w:t xml:space="preserve"> - </w:t>
            </w:r>
            <w:r w:rsidRPr="5AC9C87D">
              <w:rPr>
                <w:rFonts w:ascii="Arial" w:hAnsi="Arial" w:cs="Arial"/>
              </w:rPr>
              <w:t>Section 256</w:t>
            </w:r>
            <w:r>
              <w:rPr>
                <w:rFonts w:ascii="Arial" w:hAnsi="Arial" w:cs="Arial"/>
              </w:rPr>
              <w:t xml:space="preserve"> - </w:t>
            </w:r>
            <w:r w:rsidRPr="5AC9C87D">
              <w:rPr>
                <w:rFonts w:ascii="Arial" w:hAnsi="Arial" w:cs="Arial"/>
              </w:rPr>
              <w:t>Formula milk for infants born to HIV positive mothers</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22692CDC" w:rsidR="0090588F" w:rsidRPr="00DE1D7C" w:rsidRDefault="0090588F" w:rsidP="00DA0092">
            <w:pPr>
              <w:spacing w:line="276" w:lineRule="auto"/>
              <w:rPr>
                <w:rFonts w:ascii="Arial" w:hAnsi="Arial" w:cs="Arial"/>
                <w:sz w:val="24"/>
                <w:szCs w:val="24"/>
              </w:rPr>
            </w:pPr>
            <w:r w:rsidRPr="00DE1D7C">
              <w:rPr>
                <w:rFonts w:ascii="Arial" w:hAnsi="Arial" w:cs="Arial"/>
                <w:sz w:val="24"/>
                <w:szCs w:val="24"/>
              </w:rPr>
              <w:t>Adjust existing</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6D431F8C" w14:textId="77777777" w:rsidR="00302D3C" w:rsidRDefault="00302D3C">
      <w:pPr>
        <w:rPr>
          <w:rFonts w:ascii="Arial" w:hAnsi="Arial" w:cs="Arial"/>
          <w:b/>
          <w:sz w:val="28"/>
          <w:szCs w:val="28"/>
        </w:rPr>
      </w:pPr>
      <w:r>
        <w:br w:type="page"/>
      </w:r>
    </w:p>
    <w:p w14:paraId="7C03A356" w14:textId="3E2D5C85" w:rsidR="00DA0092" w:rsidRPr="00DA0092" w:rsidRDefault="00DA0092" w:rsidP="00DA0092">
      <w:pPr>
        <w:pStyle w:val="Heading2"/>
      </w:pPr>
      <w:r w:rsidRPr="00DA0092">
        <w:lastRenderedPageBreak/>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6B87F814" w14:textId="77777777" w:rsidR="009A11A9" w:rsidRPr="000B0865" w:rsidRDefault="009A11A9"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9A11A9" w:rsidRPr="000B0865" w14:paraId="4D4BE5DC" w14:textId="77777777" w:rsidTr="00302D3C">
        <w:trPr>
          <w:trHeight w:val="5669"/>
        </w:trPr>
        <w:tc>
          <w:tcPr>
            <w:tcW w:w="15694" w:type="dxa"/>
          </w:tcPr>
          <w:p w14:paraId="3BEC2051" w14:textId="77777777" w:rsidR="0025482D" w:rsidRPr="000B0865" w:rsidRDefault="0025482D" w:rsidP="0025482D">
            <w:pPr>
              <w:rPr>
                <w:rFonts w:ascii="Arial" w:hAnsi="Arial" w:cs="Arial"/>
                <w:sz w:val="24"/>
                <w:szCs w:val="24"/>
              </w:rPr>
            </w:pPr>
            <w:r w:rsidRPr="000B0865">
              <w:rPr>
                <w:rFonts w:ascii="Arial" w:hAnsi="Arial" w:cs="Arial"/>
                <w:sz w:val="24"/>
                <w:szCs w:val="24"/>
              </w:rPr>
              <w:t>As part of the ICB’s children and young people’s population board allocated spend, a section 256 agreement has been in place to provide funding for formula milk for infants born to HIV positive mothers. The most recent section 256 agreement covered allocated budgets of £14,000 for 3 recurrent years spanning from April 2021 to March 2024 to a total of £42,000.</w:t>
            </w:r>
          </w:p>
          <w:p w14:paraId="6CA0A880" w14:textId="77777777" w:rsidR="0025482D" w:rsidRPr="000B0865" w:rsidRDefault="0025482D" w:rsidP="0025482D">
            <w:pPr>
              <w:rPr>
                <w:rFonts w:ascii="Arial" w:hAnsi="Arial" w:cs="Arial"/>
                <w:sz w:val="24"/>
                <w:szCs w:val="24"/>
              </w:rPr>
            </w:pPr>
          </w:p>
          <w:p w14:paraId="6A6D37F9" w14:textId="77777777" w:rsidR="0025482D" w:rsidRPr="000B0865" w:rsidRDefault="0025482D" w:rsidP="0025482D">
            <w:pPr>
              <w:rPr>
                <w:rFonts w:ascii="Arial" w:hAnsi="Arial" w:cs="Arial"/>
                <w:sz w:val="24"/>
                <w:szCs w:val="24"/>
              </w:rPr>
            </w:pPr>
            <w:r w:rsidRPr="000B0865">
              <w:rPr>
                <w:rFonts w:ascii="Arial" w:hAnsi="Arial" w:cs="Arial"/>
                <w:sz w:val="24"/>
                <w:szCs w:val="24"/>
              </w:rPr>
              <w:t>Prior to this, a section 256 agreement was in place for the financial year 2020/2021 for 6 months to the effect of £7,000.</w:t>
            </w:r>
          </w:p>
          <w:p w14:paraId="7B0946DC" w14:textId="77777777" w:rsidR="0025482D" w:rsidRPr="000B0865" w:rsidRDefault="0025482D" w:rsidP="0025482D">
            <w:pPr>
              <w:rPr>
                <w:rFonts w:ascii="Arial" w:hAnsi="Arial" w:cs="Arial"/>
                <w:sz w:val="24"/>
                <w:szCs w:val="24"/>
              </w:rPr>
            </w:pPr>
          </w:p>
          <w:p w14:paraId="2DF06C58" w14:textId="77777777" w:rsidR="0025482D" w:rsidRPr="000B0865" w:rsidRDefault="0025482D" w:rsidP="0025482D">
            <w:pPr>
              <w:rPr>
                <w:rFonts w:ascii="Arial" w:hAnsi="Arial" w:cs="Arial"/>
                <w:sz w:val="24"/>
                <w:szCs w:val="24"/>
              </w:rPr>
            </w:pPr>
            <w:r w:rsidRPr="000B0865">
              <w:rPr>
                <w:rFonts w:ascii="Arial" w:hAnsi="Arial" w:cs="Arial"/>
                <w:sz w:val="24"/>
                <w:szCs w:val="24"/>
              </w:rPr>
              <w:t>Upon recent activity review with BHA – Leeds Skyline our third sector provider who deliver this service reported a Q1 spend for 23/24 of £1,800 for Leeds patients. On average it will cost £700 per infant born to a HIV positive mother. This is to provide formular milk and relevant equipment to support feeding. It is estimated that over a 2-year period a maximum of 23 infants from Leeds are supported through this service. (700x23÷2 = 8,050). Previous years spends on formula milk and relevant equipment only were £4,787 in 2021/22 and £7,701 in 2022/23.</w:t>
            </w:r>
          </w:p>
          <w:p w14:paraId="7B7940B6" w14:textId="77777777" w:rsidR="0025482D" w:rsidRPr="000B0865" w:rsidRDefault="0025482D" w:rsidP="0025482D">
            <w:pPr>
              <w:rPr>
                <w:rFonts w:ascii="Arial" w:hAnsi="Arial" w:cs="Arial"/>
                <w:sz w:val="24"/>
                <w:szCs w:val="24"/>
              </w:rPr>
            </w:pPr>
          </w:p>
          <w:p w14:paraId="75B470AA" w14:textId="77777777" w:rsidR="0025482D" w:rsidRPr="000B0865" w:rsidRDefault="0025482D" w:rsidP="0025482D">
            <w:pPr>
              <w:rPr>
                <w:rFonts w:ascii="Arial" w:hAnsi="Arial" w:cs="Arial"/>
                <w:sz w:val="24"/>
                <w:szCs w:val="24"/>
              </w:rPr>
            </w:pPr>
            <w:r w:rsidRPr="000B0865">
              <w:rPr>
                <w:rFonts w:ascii="Arial" w:hAnsi="Arial" w:cs="Arial"/>
                <w:sz w:val="24"/>
                <w:szCs w:val="24"/>
              </w:rPr>
              <w:t xml:space="preserve">Across the region BHA – Skyline are also commissioned to provide health promotion, emotional and practical support, reducing HIV transmission rates, increasing HIV testing in most at risk populations. </w:t>
            </w:r>
          </w:p>
          <w:p w14:paraId="26530EFD" w14:textId="77777777" w:rsidR="0025482D" w:rsidRPr="000B0865" w:rsidRDefault="0025482D" w:rsidP="0025482D">
            <w:pPr>
              <w:rPr>
                <w:rFonts w:ascii="Arial" w:hAnsi="Arial" w:cs="Arial"/>
                <w:sz w:val="24"/>
                <w:szCs w:val="24"/>
              </w:rPr>
            </w:pPr>
          </w:p>
          <w:p w14:paraId="5B72C2AB" w14:textId="77777777" w:rsidR="0025482D" w:rsidRPr="000B0865" w:rsidRDefault="0025482D" w:rsidP="0025482D">
            <w:pPr>
              <w:rPr>
                <w:rFonts w:ascii="Arial" w:hAnsi="Arial" w:cs="Arial"/>
                <w:sz w:val="24"/>
                <w:szCs w:val="24"/>
              </w:rPr>
            </w:pPr>
            <w:r w:rsidRPr="000B0865">
              <w:rPr>
                <w:rFonts w:ascii="Arial" w:hAnsi="Arial" w:cs="Arial"/>
                <w:sz w:val="24"/>
                <w:szCs w:val="24"/>
              </w:rPr>
              <w:t>The ICB are required to review spend allocation and ensure this is in line with current activity. For this reason and the activity listed above it is suggested that a new section 256 agreement be put in place for 2 years to cover 2024/2025 and 2025/2026 for the cost of £8,000 per annum, to a total of £16,000.</w:t>
            </w:r>
          </w:p>
          <w:p w14:paraId="5CA31441" w14:textId="77777777" w:rsidR="0025482D" w:rsidRPr="000B0865" w:rsidRDefault="0025482D" w:rsidP="0025482D">
            <w:pPr>
              <w:rPr>
                <w:rFonts w:ascii="Arial" w:hAnsi="Arial" w:cs="Arial"/>
                <w:sz w:val="24"/>
                <w:szCs w:val="24"/>
              </w:rPr>
            </w:pPr>
          </w:p>
          <w:p w14:paraId="6870DFF0" w14:textId="4AC93017" w:rsidR="009A11A9" w:rsidRPr="000B0865" w:rsidRDefault="0025482D" w:rsidP="00DA0092">
            <w:pPr>
              <w:spacing w:line="276" w:lineRule="auto"/>
              <w:rPr>
                <w:rFonts w:ascii="Arial" w:hAnsi="Arial" w:cs="Arial"/>
                <w:sz w:val="24"/>
                <w:szCs w:val="24"/>
              </w:rPr>
            </w:pPr>
            <w:r w:rsidRPr="000B0865">
              <w:rPr>
                <w:rFonts w:ascii="Arial" w:hAnsi="Arial" w:cs="Arial"/>
                <w:sz w:val="24"/>
                <w:szCs w:val="24"/>
              </w:rPr>
              <w:t>The remaining £6,000 per year, £12,000 in total will be saved by the system.</w:t>
            </w:r>
          </w:p>
        </w:tc>
      </w:tr>
    </w:tbl>
    <w:p w14:paraId="5CFC40EB" w14:textId="10E37F77" w:rsidR="004D02A5" w:rsidRDefault="004D02A5" w:rsidP="00DA0092">
      <w:pPr>
        <w:spacing w:after="0" w:line="276" w:lineRule="auto"/>
        <w:rPr>
          <w:sz w:val="18"/>
          <w:szCs w:val="18"/>
        </w:rPr>
      </w:pPr>
    </w:p>
    <w:p w14:paraId="525DBD92" w14:textId="7B3EC976" w:rsidR="009A11A9" w:rsidRPr="004D02A5" w:rsidRDefault="009A11A9" w:rsidP="004D02A5">
      <w:pPr>
        <w:rPr>
          <w:sz w:val="18"/>
          <w:szCs w:val="18"/>
        </w:rPr>
      </w:pPr>
    </w:p>
    <w:p w14:paraId="16C0A0CE" w14:textId="77777777" w:rsidR="004D02A5" w:rsidRDefault="004D02A5">
      <w:pPr>
        <w:rPr>
          <w:rFonts w:ascii="Arial" w:hAnsi="Arial" w:cs="Arial"/>
          <w:b/>
          <w:sz w:val="28"/>
          <w:szCs w:val="28"/>
        </w:rPr>
      </w:pPr>
      <w:r>
        <w:br w:type="page"/>
      </w:r>
    </w:p>
    <w:p w14:paraId="4A51B52E" w14:textId="32C3A5E9" w:rsidR="00C27BA7" w:rsidRDefault="00C27BA7" w:rsidP="00C27BA7">
      <w:pPr>
        <w:pStyle w:val="Heading2"/>
        <w:rPr>
          <w:color w:val="806000" w:themeColor="accent4" w:themeShade="80"/>
        </w:rPr>
      </w:pPr>
      <w:r>
        <w:lastRenderedPageBreak/>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43F2CE24"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4606F9" w:rsidRPr="004606F9">
        <w:rPr>
          <w:rFonts w:ascii="Arial" w:hAnsi="Arial" w:cs="Arial"/>
          <w:sz w:val="24"/>
          <w:szCs w:val="24"/>
        </w:rPr>
        <w:t>[Removed for publication]</w:t>
      </w:r>
    </w:p>
    <w:p w14:paraId="604B6D72" w14:textId="6032F606"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4606F9" w:rsidRPr="004606F9">
        <w:rPr>
          <w:rFonts w:ascii="Arial" w:hAnsi="Arial" w:cs="Arial"/>
          <w:sz w:val="24"/>
          <w:szCs w:val="24"/>
        </w:rPr>
        <w:t>[Removed for publication]</w:t>
      </w:r>
    </w:p>
    <w:p w14:paraId="18528A00" w14:textId="5FEA1D90"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4606F9" w:rsidRPr="004606F9">
        <w:rPr>
          <w:rFonts w:ascii="Arial" w:hAnsi="Arial" w:cs="Arial"/>
          <w:sz w:val="24"/>
          <w:szCs w:val="24"/>
        </w:rPr>
        <w:t>[Removed for publication]</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2A60DBB5">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2A60DBB5">
        <w:trPr>
          <w:trHeight w:val="1247"/>
        </w:trPr>
        <w:tc>
          <w:tcPr>
            <w:tcW w:w="14413" w:type="dxa"/>
          </w:tcPr>
          <w:p w14:paraId="11892C61" w14:textId="77777777"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tc>
        <w:tc>
          <w:tcPr>
            <w:tcW w:w="1275" w:type="dxa"/>
            <w:vAlign w:val="center"/>
          </w:tcPr>
          <w:p w14:paraId="567838A3" w14:textId="5A85CB43" w:rsidR="005E3667" w:rsidRDefault="000B0865"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14:paraId="6F4D7762" w14:textId="77777777" w:rsidTr="2A60DBB5">
        <w:trPr>
          <w:trHeight w:val="1421"/>
        </w:trPr>
        <w:tc>
          <w:tcPr>
            <w:tcW w:w="14413" w:type="dxa"/>
          </w:tcPr>
          <w:p w14:paraId="715AC5AA" w14:textId="250ECA3C"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Pr="00C27BA7">
                <w:rPr>
                  <w:rStyle w:val="Hyperlink"/>
                  <w:rFonts w:ascii="Arial" w:hAnsi="Arial" w:cs="Arial"/>
                  <w:sz w:val="24"/>
                  <w:szCs w:val="24"/>
                </w:rPr>
                <w:t>page 10</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425DFEF9" w14:textId="77777777" w:rsidR="005E3667" w:rsidRPr="00C27BA7" w:rsidRDefault="005E3667" w:rsidP="00DA0092">
            <w:pPr>
              <w:spacing w:line="276" w:lineRule="auto"/>
              <w:rPr>
                <w:rFonts w:ascii="Arial" w:hAnsi="Arial" w:cs="Arial"/>
                <w:sz w:val="24"/>
                <w:szCs w:val="24"/>
              </w:rPr>
            </w:pPr>
          </w:p>
        </w:tc>
        <w:tc>
          <w:tcPr>
            <w:tcW w:w="1275" w:type="dxa"/>
            <w:vAlign w:val="center"/>
          </w:tcPr>
          <w:p w14:paraId="2B0B65CF" w14:textId="26A0D377" w:rsidR="005E3667" w:rsidRDefault="000B0865"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14:paraId="0E66A8F6" w14:textId="77777777" w:rsidTr="2A60DBB5">
        <w:trPr>
          <w:trHeight w:val="1400"/>
        </w:trPr>
        <w:tc>
          <w:tcPr>
            <w:tcW w:w="14413" w:type="dxa"/>
          </w:tcPr>
          <w:p w14:paraId="09E9EBDB" w14:textId="2DE12DBD"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tc>
        <w:tc>
          <w:tcPr>
            <w:tcW w:w="1275" w:type="dxa"/>
            <w:vAlign w:val="center"/>
          </w:tcPr>
          <w:p w14:paraId="6E09F0C5" w14:textId="7AB2A1F7" w:rsidR="005E3667" w:rsidRDefault="000B0865"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14:paraId="3C077E12" w14:textId="77777777" w:rsidTr="2A60DBB5">
        <w:trPr>
          <w:trHeight w:val="1134"/>
        </w:trPr>
        <w:tc>
          <w:tcPr>
            <w:tcW w:w="14413" w:type="dxa"/>
          </w:tcPr>
          <w:p w14:paraId="136C8E5B" w14:textId="7F14EBA7"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5B011B6E" w14:textId="60785628" w:rsidR="005E3667" w:rsidRPr="00C27BA7" w:rsidRDefault="005E3667" w:rsidP="2A60DBB5">
            <w:pPr>
              <w:spacing w:line="276" w:lineRule="auto"/>
              <w:rPr>
                <w:rFonts w:ascii="Arial" w:hAnsi="Arial" w:cs="Arial"/>
                <w:sz w:val="24"/>
                <w:szCs w:val="24"/>
              </w:rPr>
            </w:pPr>
          </w:p>
        </w:tc>
        <w:tc>
          <w:tcPr>
            <w:tcW w:w="1275" w:type="dxa"/>
            <w:vAlign w:val="center"/>
          </w:tcPr>
          <w:p w14:paraId="54863762" w14:textId="3E9D9D11" w:rsidR="005E3667" w:rsidRDefault="000B0865" w:rsidP="00DE1D7C">
            <w:pPr>
              <w:spacing w:line="276" w:lineRule="auto"/>
              <w:jc w:val="center"/>
              <w:rPr>
                <w:rFonts w:ascii="Arial" w:hAnsi="Arial" w:cs="Arial"/>
                <w:b/>
                <w:bCs/>
                <w:sz w:val="24"/>
                <w:szCs w:val="24"/>
              </w:rPr>
            </w:pPr>
            <w:r>
              <w:rPr>
                <w:rFonts w:ascii="Arial" w:hAnsi="Arial" w:cs="Arial"/>
                <w:b/>
                <w:bCs/>
                <w:sz w:val="24"/>
                <w:szCs w:val="24"/>
              </w:rPr>
              <w:t>No</w:t>
            </w:r>
          </w:p>
        </w:tc>
      </w:tr>
    </w:tbl>
    <w:p w14:paraId="4E4D2EE3" w14:textId="6FDF3066" w:rsidR="00C27BA7" w:rsidRDefault="00C27BA7" w:rsidP="2A60DBB5">
      <w:pPr>
        <w:spacing w:line="276" w:lineRule="auto"/>
      </w:pPr>
    </w:p>
    <w:p w14:paraId="36495587" w14:textId="6D4E9F78" w:rsidR="00C27BA7" w:rsidRDefault="00C27BA7" w:rsidP="00C27BA7">
      <w:pPr>
        <w:pStyle w:val="Heading2"/>
      </w:pPr>
      <w:r>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2A60DBB5">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lastRenderedPageBreak/>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2A60DBB5">
        <w:trPr>
          <w:trHeight w:val="823"/>
        </w:trPr>
        <w:tc>
          <w:tcPr>
            <w:tcW w:w="14413" w:type="dxa"/>
          </w:tcPr>
          <w:p w14:paraId="4CF7F32C" w14:textId="35FEFFEA" w:rsidR="005E3667" w:rsidRPr="004B255F"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5F38C4F6" w14:textId="77777777" w:rsidR="005E3667" w:rsidRPr="0054266D" w:rsidRDefault="005E3667" w:rsidP="00DA0092">
            <w:pPr>
              <w:spacing w:line="276" w:lineRule="auto"/>
              <w:rPr>
                <w:rFonts w:ascii="Arial" w:hAnsi="Arial" w:cs="Arial"/>
                <w:b/>
                <w:sz w:val="24"/>
                <w:szCs w:val="24"/>
              </w:rPr>
            </w:pPr>
          </w:p>
        </w:tc>
        <w:tc>
          <w:tcPr>
            <w:tcW w:w="1327" w:type="dxa"/>
            <w:vAlign w:val="center"/>
          </w:tcPr>
          <w:p w14:paraId="1FE8F360" w14:textId="68B96D68" w:rsidR="005E3667" w:rsidRPr="00DE1D7C" w:rsidRDefault="004D02A5"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rsidRPr="0054266D" w14:paraId="1B491DE0" w14:textId="77777777" w:rsidTr="2A60DBB5">
        <w:trPr>
          <w:trHeight w:val="848"/>
        </w:trPr>
        <w:tc>
          <w:tcPr>
            <w:tcW w:w="14413" w:type="dxa"/>
          </w:tcPr>
          <w:p w14:paraId="52E17092" w14:textId="77777777" w:rsidR="005E3667" w:rsidRPr="0054266D"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77777777" w:rsidR="005E3667" w:rsidRPr="0054266D" w:rsidRDefault="005E3667" w:rsidP="00DA0092">
            <w:pPr>
              <w:spacing w:line="276" w:lineRule="auto"/>
              <w:rPr>
                <w:rFonts w:ascii="Arial" w:hAnsi="Arial" w:cs="Arial"/>
                <w:sz w:val="24"/>
                <w:szCs w:val="24"/>
              </w:rPr>
            </w:pPr>
          </w:p>
        </w:tc>
        <w:tc>
          <w:tcPr>
            <w:tcW w:w="1327" w:type="dxa"/>
            <w:vAlign w:val="center"/>
          </w:tcPr>
          <w:p w14:paraId="2FBA5B30" w14:textId="24C80AF6" w:rsidR="005E3667" w:rsidRPr="00DE1D7C" w:rsidRDefault="004D02A5"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2A60DBB5">
        <w:trPr>
          <w:trHeight w:val="847"/>
        </w:trPr>
        <w:tc>
          <w:tcPr>
            <w:tcW w:w="14413" w:type="dxa"/>
          </w:tcPr>
          <w:p w14:paraId="5F0BE141" w14:textId="77777777" w:rsidR="005E3667" w:rsidRPr="009B145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65CD745F" w14:textId="77777777" w:rsidR="005E3667" w:rsidRPr="009B1457" w:rsidRDefault="005E3667" w:rsidP="00DA0092">
            <w:pPr>
              <w:spacing w:line="276" w:lineRule="auto"/>
              <w:rPr>
                <w:rFonts w:ascii="Arial" w:hAnsi="Arial" w:cs="Arial"/>
                <w:sz w:val="24"/>
                <w:szCs w:val="24"/>
              </w:rPr>
            </w:pPr>
          </w:p>
        </w:tc>
        <w:tc>
          <w:tcPr>
            <w:tcW w:w="1327" w:type="dxa"/>
            <w:vAlign w:val="center"/>
          </w:tcPr>
          <w:p w14:paraId="15F640B9" w14:textId="6272A6ED" w:rsidR="005E3667" w:rsidRPr="00DE1D7C" w:rsidRDefault="004D02A5"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2A60DBB5">
        <w:trPr>
          <w:trHeight w:val="480"/>
        </w:trPr>
        <w:tc>
          <w:tcPr>
            <w:tcW w:w="14413" w:type="dxa"/>
          </w:tcPr>
          <w:p w14:paraId="45C3F83F" w14:textId="623D5F2E" w:rsidR="005E3667" w:rsidRPr="009B145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3B7BAA8A" w14:textId="6910B290" w:rsidR="005E3667" w:rsidRPr="009B1457" w:rsidRDefault="005E3667" w:rsidP="2A60DBB5">
            <w:pPr>
              <w:spacing w:line="276" w:lineRule="auto"/>
              <w:rPr>
                <w:rFonts w:ascii="Arial" w:hAnsi="Arial" w:cs="Arial"/>
                <w:sz w:val="24"/>
                <w:szCs w:val="24"/>
              </w:rPr>
            </w:pPr>
          </w:p>
        </w:tc>
        <w:tc>
          <w:tcPr>
            <w:tcW w:w="1327" w:type="dxa"/>
            <w:vAlign w:val="center"/>
          </w:tcPr>
          <w:p w14:paraId="124A4960" w14:textId="76B80A1D" w:rsidR="005E3667" w:rsidRPr="00DE1D7C" w:rsidRDefault="004D02A5" w:rsidP="00DE1D7C">
            <w:pPr>
              <w:spacing w:line="276" w:lineRule="auto"/>
              <w:jc w:val="center"/>
              <w:rPr>
                <w:rFonts w:ascii="Arial" w:hAnsi="Arial" w:cs="Arial"/>
                <w:b/>
                <w:bCs/>
                <w:sz w:val="24"/>
                <w:szCs w:val="24"/>
              </w:rPr>
            </w:pPr>
            <w:r>
              <w:rPr>
                <w:rFonts w:ascii="Arial" w:hAnsi="Arial" w:cs="Arial"/>
                <w:b/>
                <w:bCs/>
                <w:sz w:val="24"/>
                <w:szCs w:val="24"/>
              </w:rPr>
              <w:t>No</w:t>
            </w: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7EE27559" w14:textId="19D316C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 xml:space="preserve">ICB, to complete the screening form. </w:t>
            </w:r>
          </w:p>
          <w:p w14:paraId="50BCCAB9" w14:textId="77777777" w:rsidR="005E3667" w:rsidRPr="009B1457" w:rsidRDefault="005E3667" w:rsidP="009B1457">
            <w:pPr>
              <w:spacing w:line="276" w:lineRule="auto"/>
              <w:rPr>
                <w:rFonts w:ascii="Arial" w:hAnsi="Arial" w:cs="Arial"/>
                <w:sz w:val="16"/>
                <w:szCs w:val="16"/>
              </w:rPr>
            </w:pPr>
          </w:p>
        </w:tc>
        <w:tc>
          <w:tcPr>
            <w:tcW w:w="1276" w:type="dxa"/>
            <w:vAlign w:val="center"/>
          </w:tcPr>
          <w:p w14:paraId="75B9EA8E" w14:textId="0B462601" w:rsidR="005E3667" w:rsidRPr="004D02A5" w:rsidRDefault="004D02A5" w:rsidP="00DE1D7C">
            <w:pPr>
              <w:spacing w:line="276" w:lineRule="auto"/>
              <w:jc w:val="center"/>
              <w:rPr>
                <w:rFonts w:ascii="Arial" w:hAnsi="Arial" w:cs="Arial"/>
                <w:b/>
                <w:bCs/>
                <w:sz w:val="24"/>
                <w:szCs w:val="24"/>
              </w:rPr>
            </w:pPr>
            <w:r w:rsidRPr="004D02A5">
              <w:rPr>
                <w:rFonts w:ascii="Arial" w:hAnsi="Arial" w:cs="Arial"/>
                <w:b/>
                <w:bCs/>
                <w:sz w:val="24"/>
                <w:szCs w:val="24"/>
              </w:rPr>
              <w:t>No</w:t>
            </w:r>
          </w:p>
        </w:tc>
      </w:tr>
    </w:tbl>
    <w:p w14:paraId="77FBD58D" w14:textId="1A919513" w:rsidR="009B1457" w:rsidRPr="009B1457" w:rsidRDefault="009B1457" w:rsidP="2A60DBB5">
      <w:pPr>
        <w:spacing w:after="0" w:line="276" w:lineRule="auto"/>
        <w:rPr>
          <w:rFonts w:ascii="Arial" w:hAnsi="Arial" w:cs="Arial"/>
        </w:rPr>
      </w:pPr>
    </w:p>
    <w:p w14:paraId="61D87985" w14:textId="77777777" w:rsidR="009B1457" w:rsidRPr="009B1457" w:rsidRDefault="009B1457" w:rsidP="009B1457">
      <w:pPr>
        <w:pStyle w:val="Heading2"/>
      </w:pPr>
      <w:r w:rsidRPr="009B1457">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lastRenderedPageBreak/>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777CBF" w:rsidRPr="009B1457" w14:paraId="2547FE2E" w14:textId="77777777" w:rsidTr="00777CBF">
        <w:trPr>
          <w:trHeight w:val="907"/>
        </w:trPr>
        <w:tc>
          <w:tcPr>
            <w:tcW w:w="4820" w:type="dxa"/>
            <w:vAlign w:val="center"/>
          </w:tcPr>
          <w:p w14:paraId="48FE897F" w14:textId="2A8954BC" w:rsidR="00777CBF" w:rsidRPr="00777CBF" w:rsidRDefault="00777CBF" w:rsidP="00777CBF">
            <w:pPr>
              <w:spacing w:line="276" w:lineRule="auto"/>
              <w:rPr>
                <w:rFonts w:ascii="Arial" w:hAnsi="Arial" w:cs="Arial"/>
                <w:sz w:val="24"/>
                <w:szCs w:val="24"/>
              </w:rPr>
            </w:pPr>
            <w:r w:rsidRPr="00777CBF">
              <w:rPr>
                <w:rFonts w:ascii="Arial" w:hAnsi="Arial" w:cs="Arial"/>
                <w:sz w:val="24"/>
                <w:szCs w:val="24"/>
              </w:rPr>
              <w:t>Research and guidance (local, regional, national)</w:t>
            </w:r>
          </w:p>
        </w:tc>
        <w:tc>
          <w:tcPr>
            <w:tcW w:w="10915" w:type="dxa"/>
            <w:vAlign w:val="center"/>
          </w:tcPr>
          <w:p w14:paraId="67EDB50F" w14:textId="3654C7F3" w:rsidR="00777CBF" w:rsidRPr="00777CBF" w:rsidRDefault="00777CBF" w:rsidP="00777CBF">
            <w:pPr>
              <w:spacing w:line="276" w:lineRule="auto"/>
              <w:rPr>
                <w:rFonts w:ascii="Arial" w:hAnsi="Arial" w:cs="Arial"/>
                <w:sz w:val="24"/>
                <w:szCs w:val="24"/>
              </w:rPr>
            </w:pPr>
            <w:r w:rsidRPr="00777CBF">
              <w:rPr>
                <w:rFonts w:ascii="Arial" w:hAnsi="Arial" w:cs="Arial"/>
                <w:sz w:val="24"/>
                <w:szCs w:val="24"/>
              </w:rPr>
              <w:t>N/A</w:t>
            </w:r>
          </w:p>
        </w:tc>
      </w:tr>
      <w:tr w:rsidR="00777CBF" w:rsidRPr="009B1457" w14:paraId="41E6602C" w14:textId="77777777" w:rsidTr="00777CBF">
        <w:trPr>
          <w:trHeight w:val="907"/>
        </w:trPr>
        <w:tc>
          <w:tcPr>
            <w:tcW w:w="4820" w:type="dxa"/>
            <w:vAlign w:val="center"/>
          </w:tcPr>
          <w:p w14:paraId="55EEFC9B" w14:textId="77777777" w:rsidR="00777CBF" w:rsidRPr="00777CBF" w:rsidRDefault="00777CBF" w:rsidP="00777CBF">
            <w:pPr>
              <w:spacing w:line="276" w:lineRule="auto"/>
              <w:rPr>
                <w:rFonts w:ascii="Arial" w:hAnsi="Arial" w:cs="Arial"/>
                <w:sz w:val="24"/>
                <w:szCs w:val="24"/>
              </w:rPr>
            </w:pPr>
            <w:r w:rsidRPr="00777CBF">
              <w:rPr>
                <w:rFonts w:ascii="Arial" w:hAnsi="Arial" w:cs="Arial"/>
                <w:sz w:val="24"/>
                <w:szCs w:val="24"/>
              </w:rPr>
              <w:t xml:space="preserve">Service delivery data such as who receives services </w:t>
            </w:r>
          </w:p>
        </w:tc>
        <w:tc>
          <w:tcPr>
            <w:tcW w:w="10915" w:type="dxa"/>
            <w:vAlign w:val="center"/>
          </w:tcPr>
          <w:p w14:paraId="4C5DB49A" w14:textId="6D87891F" w:rsidR="00777CBF" w:rsidRPr="00777CBF" w:rsidRDefault="00777CBF" w:rsidP="00777CBF">
            <w:pPr>
              <w:spacing w:line="276" w:lineRule="auto"/>
              <w:rPr>
                <w:rFonts w:ascii="Arial" w:hAnsi="Arial" w:cs="Arial"/>
                <w:sz w:val="24"/>
                <w:szCs w:val="24"/>
              </w:rPr>
            </w:pPr>
            <w:r w:rsidRPr="00777CBF">
              <w:rPr>
                <w:rFonts w:ascii="Arial" w:hAnsi="Arial" w:cs="Arial"/>
                <w:sz w:val="24"/>
                <w:szCs w:val="24"/>
              </w:rPr>
              <w:t xml:space="preserve">Local patient data held by the third sector organisation who provide the service. Assessment of service delivery levels used to inform the decision to reduce allocated spend to this service. </w:t>
            </w:r>
          </w:p>
        </w:tc>
      </w:tr>
      <w:tr w:rsidR="00777CBF" w:rsidRPr="009B1457" w14:paraId="5D790375" w14:textId="77777777" w:rsidTr="00777CBF">
        <w:trPr>
          <w:trHeight w:val="907"/>
        </w:trPr>
        <w:tc>
          <w:tcPr>
            <w:tcW w:w="4820" w:type="dxa"/>
            <w:vAlign w:val="center"/>
          </w:tcPr>
          <w:p w14:paraId="3E0444DC" w14:textId="77777777" w:rsidR="00777CBF" w:rsidRPr="00777CBF" w:rsidRDefault="00777CBF" w:rsidP="00777CBF">
            <w:pPr>
              <w:spacing w:line="276" w:lineRule="auto"/>
              <w:rPr>
                <w:rFonts w:ascii="Arial" w:hAnsi="Arial" w:cs="Arial"/>
                <w:sz w:val="24"/>
                <w:szCs w:val="24"/>
              </w:rPr>
            </w:pPr>
            <w:r w:rsidRPr="00777CBF">
              <w:rPr>
                <w:rFonts w:ascii="Arial" w:hAnsi="Arial" w:cs="Arial"/>
                <w:sz w:val="24"/>
                <w:szCs w:val="24"/>
              </w:rPr>
              <w:t>Consultation / engagement</w:t>
            </w:r>
          </w:p>
        </w:tc>
        <w:tc>
          <w:tcPr>
            <w:tcW w:w="10915" w:type="dxa"/>
            <w:vAlign w:val="center"/>
          </w:tcPr>
          <w:p w14:paraId="44D293B3" w14:textId="03A44DEC" w:rsidR="00777CBF" w:rsidRPr="00777CBF" w:rsidRDefault="00777CBF" w:rsidP="00777CBF">
            <w:pPr>
              <w:spacing w:line="276" w:lineRule="auto"/>
              <w:rPr>
                <w:rFonts w:ascii="Arial" w:hAnsi="Arial" w:cs="Arial"/>
                <w:sz w:val="24"/>
                <w:szCs w:val="24"/>
              </w:rPr>
            </w:pPr>
            <w:r w:rsidRPr="00777CBF">
              <w:rPr>
                <w:rFonts w:ascii="Arial" w:hAnsi="Arial" w:cs="Arial"/>
                <w:sz w:val="24"/>
                <w:szCs w:val="24"/>
              </w:rPr>
              <w:t xml:space="preserve">Third sector organisation in agreement to reduce allocated budget for Leeds place for the next two financial years with a plan to regularly review activity levels. </w:t>
            </w:r>
          </w:p>
        </w:tc>
      </w:tr>
      <w:tr w:rsidR="00777CBF" w:rsidRPr="009B1457" w14:paraId="36C17288" w14:textId="77777777" w:rsidTr="00777CBF">
        <w:trPr>
          <w:trHeight w:val="907"/>
        </w:trPr>
        <w:tc>
          <w:tcPr>
            <w:tcW w:w="4820" w:type="dxa"/>
            <w:vAlign w:val="center"/>
          </w:tcPr>
          <w:p w14:paraId="068679A5" w14:textId="72344703" w:rsidR="00777CBF" w:rsidRPr="00777CBF" w:rsidRDefault="00777CBF" w:rsidP="00777CBF">
            <w:pPr>
              <w:spacing w:line="276" w:lineRule="auto"/>
              <w:rPr>
                <w:rFonts w:ascii="Arial" w:hAnsi="Arial" w:cs="Arial"/>
                <w:sz w:val="24"/>
                <w:szCs w:val="24"/>
              </w:rPr>
            </w:pPr>
            <w:r w:rsidRPr="00777CBF">
              <w:rPr>
                <w:rFonts w:ascii="Arial" w:hAnsi="Arial" w:cs="Arial"/>
                <w:sz w:val="24"/>
                <w:szCs w:val="24"/>
              </w:rPr>
              <w:t>Experience of care intelligence, knowledge, and insight (complaints, compliments, PALS, National and Local Surveys, Friends and Family Test, consultation outcomes)</w:t>
            </w:r>
          </w:p>
        </w:tc>
        <w:tc>
          <w:tcPr>
            <w:tcW w:w="10915" w:type="dxa"/>
            <w:vAlign w:val="center"/>
          </w:tcPr>
          <w:p w14:paraId="6FF5761F" w14:textId="514DFA53" w:rsidR="00777CBF" w:rsidRPr="00777CBF" w:rsidRDefault="00777CBF" w:rsidP="00777CBF">
            <w:pPr>
              <w:spacing w:line="276" w:lineRule="auto"/>
              <w:rPr>
                <w:rFonts w:ascii="Arial" w:hAnsi="Arial" w:cs="Arial"/>
                <w:sz w:val="24"/>
                <w:szCs w:val="24"/>
              </w:rPr>
            </w:pPr>
            <w:r w:rsidRPr="00777CBF">
              <w:rPr>
                <w:rFonts w:ascii="Arial" w:hAnsi="Arial" w:cs="Arial"/>
                <w:sz w:val="24"/>
                <w:szCs w:val="24"/>
              </w:rPr>
              <w:t>N/A</w:t>
            </w:r>
          </w:p>
        </w:tc>
      </w:tr>
      <w:tr w:rsidR="00777CBF" w:rsidRPr="009B1457" w14:paraId="0AA660FE" w14:textId="77777777" w:rsidTr="00777CBF">
        <w:trPr>
          <w:trHeight w:val="907"/>
        </w:trPr>
        <w:tc>
          <w:tcPr>
            <w:tcW w:w="4820" w:type="dxa"/>
            <w:vAlign w:val="center"/>
          </w:tcPr>
          <w:p w14:paraId="36539B35" w14:textId="77777777" w:rsidR="00777CBF" w:rsidRPr="00777CBF" w:rsidRDefault="00777CBF" w:rsidP="00777CBF">
            <w:pPr>
              <w:spacing w:line="276" w:lineRule="auto"/>
              <w:rPr>
                <w:rFonts w:ascii="Arial" w:hAnsi="Arial" w:cs="Arial"/>
                <w:sz w:val="24"/>
                <w:szCs w:val="24"/>
              </w:rPr>
            </w:pPr>
            <w:r w:rsidRPr="00777CBF">
              <w:rPr>
                <w:rFonts w:ascii="Arial" w:hAnsi="Arial" w:cs="Arial"/>
                <w:sz w:val="24"/>
                <w:szCs w:val="24"/>
              </w:rPr>
              <w:t xml:space="preserve">Other </w:t>
            </w:r>
          </w:p>
        </w:tc>
        <w:tc>
          <w:tcPr>
            <w:tcW w:w="10915" w:type="dxa"/>
            <w:vAlign w:val="center"/>
          </w:tcPr>
          <w:p w14:paraId="407604E3" w14:textId="378926B5" w:rsidR="00777CBF" w:rsidRPr="00777CBF" w:rsidRDefault="00777CBF" w:rsidP="00777CBF">
            <w:pPr>
              <w:spacing w:line="276" w:lineRule="auto"/>
              <w:rPr>
                <w:rFonts w:ascii="Arial" w:hAnsi="Arial" w:cs="Arial"/>
                <w:sz w:val="24"/>
                <w:szCs w:val="24"/>
              </w:rPr>
            </w:pPr>
            <w:r w:rsidRPr="00777CBF">
              <w:rPr>
                <w:rFonts w:ascii="Arial" w:hAnsi="Arial" w:cs="Arial"/>
                <w:sz w:val="24"/>
                <w:szCs w:val="24"/>
              </w:rPr>
              <w:t>N/A</w:t>
            </w:r>
          </w:p>
        </w:tc>
      </w:tr>
    </w:tbl>
    <w:p w14:paraId="50FB41FD" w14:textId="161FA319" w:rsidR="00E24404" w:rsidRDefault="00E24404" w:rsidP="2A60DBB5">
      <w:pPr>
        <w:spacing w:after="0" w:line="276" w:lineRule="auto"/>
      </w:pPr>
    </w:p>
    <w:p w14:paraId="65C7EBB9" w14:textId="31C24CB7" w:rsidR="00E24404" w:rsidRDefault="00E24404" w:rsidP="00E24404">
      <w:pPr>
        <w:pStyle w:val="Heading2"/>
      </w:pPr>
      <w:r w:rsidRPr="00AB410E">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lastRenderedPageBreak/>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003E7E1D"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 xml:space="preserve">Impact: Positive / Negative / Neutral </w:t>
            </w:r>
            <w:r w:rsidR="00FA0CEC">
              <w:rPr>
                <w:rFonts w:ascii="Arial" w:hAnsi="Arial" w:cs="Arial"/>
                <w:b/>
                <w:bCs/>
                <w:sz w:val="24"/>
                <w:szCs w:val="24"/>
              </w:rPr>
              <w:t>and</w:t>
            </w:r>
            <w:r w:rsidRPr="00E24404">
              <w:rPr>
                <w:rFonts w:ascii="Arial" w:hAnsi="Arial" w:cs="Arial"/>
                <w:b/>
                <w:bCs/>
                <w:sz w:val="24"/>
                <w:szCs w:val="24"/>
              </w:rPr>
              <w:t xml:space="preserve">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013C85" w14:paraId="092C6513" w14:textId="77777777" w:rsidTr="00B2237D">
        <w:trPr>
          <w:trHeight w:val="1134"/>
        </w:trPr>
        <w:tc>
          <w:tcPr>
            <w:tcW w:w="4054" w:type="dxa"/>
            <w:vAlign w:val="center"/>
          </w:tcPr>
          <w:p w14:paraId="1938642A" w14:textId="77777777" w:rsidR="00013C85" w:rsidRPr="00555740" w:rsidRDefault="00013C85" w:rsidP="00013C8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236762EC" w14:textId="37958D65" w:rsidR="00013C85" w:rsidRPr="00B2237D" w:rsidRDefault="00013C85" w:rsidP="00B2237D">
            <w:pPr>
              <w:spacing w:before="240" w:line="276" w:lineRule="auto"/>
              <w:rPr>
                <w:rFonts w:ascii="Arial" w:hAnsi="Arial" w:cs="Arial"/>
                <w:sz w:val="24"/>
                <w:szCs w:val="24"/>
              </w:rPr>
            </w:pPr>
            <w:r w:rsidRPr="00B2237D">
              <w:rPr>
                <w:rStyle w:val="normaltextrun"/>
                <w:rFonts w:ascii="Arial" w:hAnsi="Arial" w:cs="Arial"/>
                <w:color w:val="000000"/>
                <w:sz w:val="24"/>
                <w:szCs w:val="24"/>
                <w:shd w:val="clear" w:color="auto" w:fill="FFFFFF"/>
              </w:rPr>
              <w:t>An increase of the predicted number of children born to HIV positive mothers could result in preventable harm if funding was not allocated through other budget lines within the third sector organisation.</w:t>
            </w:r>
          </w:p>
        </w:tc>
        <w:tc>
          <w:tcPr>
            <w:tcW w:w="2826" w:type="dxa"/>
            <w:shd w:val="clear" w:color="auto" w:fill="FFC000" w:themeFill="accent4"/>
            <w:vAlign w:val="center"/>
          </w:tcPr>
          <w:p w14:paraId="504AAC09" w14:textId="68197CC5" w:rsidR="00013C85" w:rsidRPr="00B2237D" w:rsidRDefault="00013C85" w:rsidP="00B2237D">
            <w:pPr>
              <w:spacing w:before="240" w:line="276" w:lineRule="auto"/>
              <w:jc w:val="center"/>
              <w:rPr>
                <w:rFonts w:ascii="Arial" w:hAnsi="Arial" w:cs="Arial"/>
                <w:b/>
                <w:bCs/>
                <w:sz w:val="24"/>
                <w:szCs w:val="24"/>
              </w:rPr>
            </w:pPr>
            <w:r w:rsidRPr="00B2237D">
              <w:rPr>
                <w:rStyle w:val="normaltextrun"/>
                <w:rFonts w:ascii="Arial" w:hAnsi="Arial" w:cs="Arial"/>
                <w:b/>
                <w:bCs/>
                <w:sz w:val="24"/>
                <w:szCs w:val="24"/>
              </w:rPr>
              <w:t xml:space="preserve">-3 </w:t>
            </w:r>
            <w:r w:rsidR="00B2237D">
              <w:rPr>
                <w:rStyle w:val="normaltextrun"/>
                <w:rFonts w:ascii="Arial" w:hAnsi="Arial" w:cs="Arial"/>
                <w:b/>
                <w:bCs/>
                <w:sz w:val="24"/>
                <w:szCs w:val="24"/>
              </w:rPr>
              <w:t>-</w:t>
            </w:r>
            <w:r w:rsidR="00B2237D">
              <w:rPr>
                <w:rStyle w:val="normaltextrun"/>
                <w:sz w:val="24"/>
                <w:szCs w:val="24"/>
              </w:rPr>
              <w:t xml:space="preserve"> </w:t>
            </w:r>
            <w:r w:rsidRPr="00B2237D">
              <w:rPr>
                <w:rStyle w:val="normaltextrun"/>
                <w:rFonts w:ascii="Arial" w:hAnsi="Arial" w:cs="Arial"/>
                <w:b/>
                <w:bCs/>
                <w:sz w:val="24"/>
                <w:szCs w:val="24"/>
              </w:rPr>
              <w:t>Moderate</w:t>
            </w:r>
          </w:p>
        </w:tc>
        <w:tc>
          <w:tcPr>
            <w:tcW w:w="3894" w:type="dxa"/>
            <w:vAlign w:val="center"/>
          </w:tcPr>
          <w:p w14:paraId="5869FFEB" w14:textId="77777777" w:rsidR="00013C85" w:rsidRPr="00B2237D" w:rsidRDefault="00013C85" w:rsidP="00B2237D">
            <w:pPr>
              <w:pStyle w:val="paragraph"/>
              <w:spacing w:before="0" w:beforeAutospacing="0" w:after="0" w:afterAutospacing="0"/>
              <w:textAlignment w:val="baseline"/>
              <w:rPr>
                <w:rStyle w:val="normaltextrun"/>
                <w:rFonts w:ascii="Arial" w:hAnsi="Arial" w:cs="Arial"/>
              </w:rPr>
            </w:pPr>
            <w:r w:rsidRPr="00B2237D">
              <w:rPr>
                <w:rStyle w:val="normaltextrun"/>
                <w:rFonts w:ascii="Arial" w:hAnsi="Arial" w:cs="Arial"/>
              </w:rPr>
              <w:t>Regular service activity reviews to monitor activity Vs spend and budget allocated for Leeds patients.</w:t>
            </w:r>
          </w:p>
          <w:p w14:paraId="758BC3CB" w14:textId="77777777" w:rsidR="00013C85" w:rsidRPr="00B2237D" w:rsidRDefault="00013C85" w:rsidP="00B2237D">
            <w:pPr>
              <w:pStyle w:val="paragraph"/>
              <w:spacing w:before="0" w:beforeAutospacing="0" w:after="0" w:afterAutospacing="0"/>
              <w:textAlignment w:val="baseline"/>
              <w:rPr>
                <w:rFonts w:ascii="Arial" w:hAnsi="Arial" w:cs="Arial"/>
              </w:rPr>
            </w:pPr>
          </w:p>
          <w:p w14:paraId="5BB6A6DD" w14:textId="6AA216D3" w:rsidR="00013C85" w:rsidRPr="00B2237D" w:rsidRDefault="00013C85" w:rsidP="00B2237D">
            <w:pPr>
              <w:pStyle w:val="paragraph"/>
              <w:spacing w:before="0" w:beforeAutospacing="0" w:after="0" w:afterAutospacing="0"/>
              <w:textAlignment w:val="baseline"/>
              <w:rPr>
                <w:rFonts w:ascii="Arial" w:hAnsi="Arial" w:cs="Arial"/>
              </w:rPr>
            </w:pPr>
            <w:r w:rsidRPr="00B2237D">
              <w:rPr>
                <w:rFonts w:ascii="Arial" w:hAnsi="Arial" w:cs="Arial"/>
              </w:rPr>
              <w:t xml:space="preserve">Furthermore, </w:t>
            </w:r>
            <w:r w:rsidRPr="00B2237D">
              <w:rPr>
                <w:rStyle w:val="normaltextrun"/>
                <w:rFonts w:ascii="Arial" w:hAnsi="Arial" w:cs="Arial"/>
                <w:color w:val="000000"/>
                <w:shd w:val="clear" w:color="auto" w:fill="FFFFFF"/>
              </w:rPr>
              <w:t>predicted activity levels are calculated on recent activity and allows for a small amount of additional capacity</w:t>
            </w:r>
            <w:r w:rsidR="00B2237D">
              <w:rPr>
                <w:rStyle w:val="normaltextrun"/>
                <w:rFonts w:ascii="Arial" w:hAnsi="Arial" w:cs="Arial"/>
                <w:color w:val="000000"/>
                <w:shd w:val="clear" w:color="auto" w:fill="FFFFFF"/>
              </w:rPr>
              <w:t>.</w:t>
            </w:r>
          </w:p>
        </w:tc>
      </w:tr>
      <w:tr w:rsidR="00013C85" w14:paraId="759250FD" w14:textId="77777777" w:rsidTr="00B2237D">
        <w:trPr>
          <w:trHeight w:val="1134"/>
        </w:trPr>
        <w:tc>
          <w:tcPr>
            <w:tcW w:w="4054" w:type="dxa"/>
            <w:vAlign w:val="center"/>
          </w:tcPr>
          <w:p w14:paraId="072E35E4" w14:textId="3F00FB0A" w:rsidR="00013C85" w:rsidRPr="00555740" w:rsidRDefault="00013C85" w:rsidP="00013C85">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6010F2AE" w14:textId="77777777" w:rsidR="00013C85" w:rsidRPr="00B2237D" w:rsidRDefault="00013C85" w:rsidP="00B2237D">
            <w:pPr>
              <w:pStyle w:val="paragraph"/>
              <w:spacing w:before="0" w:beforeAutospacing="0" w:after="0" w:afterAutospacing="0"/>
              <w:textAlignment w:val="baseline"/>
              <w:rPr>
                <w:rStyle w:val="normaltextrun"/>
                <w:rFonts w:ascii="Arial" w:hAnsi="Arial" w:cs="Arial"/>
              </w:rPr>
            </w:pPr>
          </w:p>
          <w:p w14:paraId="12D610D9" w14:textId="511C2026" w:rsidR="00013C85" w:rsidRPr="00B2237D" w:rsidRDefault="00013C85" w:rsidP="00B2237D">
            <w:pPr>
              <w:pStyle w:val="paragraph"/>
              <w:spacing w:before="0" w:beforeAutospacing="0" w:after="0" w:afterAutospacing="0"/>
              <w:textAlignment w:val="baseline"/>
              <w:rPr>
                <w:rFonts w:ascii="Arial" w:hAnsi="Arial" w:cs="Arial"/>
              </w:rPr>
            </w:pPr>
            <w:r w:rsidRPr="00B2237D">
              <w:rPr>
                <w:rStyle w:val="normaltextrun"/>
                <w:rFonts w:ascii="Arial" w:hAnsi="Arial" w:cs="Arial"/>
              </w:rPr>
              <w:t>We would expect patient experience to remain the same as within the current service offer as there is no change to service (reducing spend to match anticipated demand)</w:t>
            </w:r>
          </w:p>
        </w:tc>
        <w:tc>
          <w:tcPr>
            <w:tcW w:w="2826" w:type="dxa"/>
            <w:tcBorders>
              <w:top w:val="single" w:sz="6" w:space="0" w:color="auto"/>
              <w:left w:val="single" w:sz="6" w:space="0" w:color="auto"/>
              <w:bottom w:val="single" w:sz="6" w:space="0" w:color="auto"/>
              <w:right w:val="single" w:sz="6" w:space="0" w:color="auto"/>
            </w:tcBorders>
            <w:shd w:val="clear" w:color="auto" w:fill="00B050"/>
            <w:vAlign w:val="center"/>
          </w:tcPr>
          <w:p w14:paraId="3DDFF951" w14:textId="3EB5DE40" w:rsidR="00013C85" w:rsidRPr="00B2237D" w:rsidRDefault="00013C85" w:rsidP="00B2237D">
            <w:pPr>
              <w:pStyle w:val="paragraph"/>
              <w:spacing w:before="0" w:beforeAutospacing="0" w:after="0" w:afterAutospacing="0"/>
              <w:jc w:val="center"/>
              <w:textAlignment w:val="baseline"/>
              <w:rPr>
                <w:rFonts w:ascii="Arial" w:hAnsi="Arial" w:cs="Arial"/>
                <w:b/>
                <w:bCs/>
              </w:rPr>
            </w:pPr>
            <w:r w:rsidRPr="00B2237D">
              <w:rPr>
                <w:rFonts w:ascii="Arial" w:hAnsi="Arial" w:cs="Arial"/>
                <w:b/>
                <w:bCs/>
              </w:rPr>
              <w:t xml:space="preserve">0 </w:t>
            </w:r>
            <w:r w:rsidR="00B2237D">
              <w:rPr>
                <w:rFonts w:ascii="Arial" w:hAnsi="Arial" w:cs="Arial"/>
                <w:b/>
                <w:bCs/>
              </w:rPr>
              <w:t xml:space="preserve">- </w:t>
            </w:r>
            <w:r w:rsidRPr="00B2237D">
              <w:rPr>
                <w:rFonts w:ascii="Arial" w:hAnsi="Arial" w:cs="Arial"/>
                <w:b/>
                <w:bCs/>
              </w:rPr>
              <w:t>Neutral</w:t>
            </w:r>
          </w:p>
          <w:p w14:paraId="3950FDF8" w14:textId="67CB4A0E" w:rsidR="00013C85" w:rsidRPr="00B2237D" w:rsidRDefault="00013C85" w:rsidP="00B2237D">
            <w:pPr>
              <w:spacing w:before="240" w:line="276" w:lineRule="auto"/>
              <w:jc w:val="center"/>
              <w:rPr>
                <w:rFonts w:ascii="Arial" w:hAnsi="Arial" w:cs="Arial"/>
                <w:b/>
                <w:bCs/>
                <w:sz w:val="24"/>
                <w:szCs w:val="24"/>
              </w:rPr>
            </w:pPr>
          </w:p>
        </w:tc>
        <w:tc>
          <w:tcPr>
            <w:tcW w:w="3894" w:type="dxa"/>
            <w:vAlign w:val="center"/>
          </w:tcPr>
          <w:p w14:paraId="732BE237" w14:textId="5F0F5062" w:rsidR="00013C85" w:rsidRPr="00B2237D" w:rsidRDefault="00013C85" w:rsidP="00B2237D">
            <w:pPr>
              <w:spacing w:before="240" w:line="276" w:lineRule="auto"/>
              <w:rPr>
                <w:rFonts w:ascii="Arial" w:hAnsi="Arial" w:cs="Arial"/>
                <w:sz w:val="24"/>
                <w:szCs w:val="24"/>
              </w:rPr>
            </w:pPr>
            <w:r w:rsidRPr="00B2237D">
              <w:rPr>
                <w:rStyle w:val="normaltextrun"/>
                <w:rFonts w:ascii="Arial" w:hAnsi="Arial" w:cs="Arial"/>
                <w:color w:val="000000"/>
                <w:sz w:val="24"/>
                <w:szCs w:val="24"/>
                <w:shd w:val="clear" w:color="auto" w:fill="FFFFFF"/>
              </w:rPr>
              <w:t>No mitigating actions required</w:t>
            </w:r>
          </w:p>
        </w:tc>
      </w:tr>
      <w:tr w:rsidR="00013C85" w14:paraId="71202D11" w14:textId="77777777" w:rsidTr="00B2237D">
        <w:trPr>
          <w:trHeight w:val="1134"/>
        </w:trPr>
        <w:tc>
          <w:tcPr>
            <w:tcW w:w="4054" w:type="dxa"/>
            <w:vAlign w:val="center"/>
          </w:tcPr>
          <w:p w14:paraId="0939E13D" w14:textId="77777777" w:rsidR="00013C85" w:rsidRPr="00555740" w:rsidRDefault="00013C85" w:rsidP="00013C8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Clinical Effectiveness</w:t>
            </w:r>
          </w:p>
        </w:tc>
        <w:tc>
          <w:tcPr>
            <w:tcW w:w="4966" w:type="dxa"/>
            <w:vAlign w:val="center"/>
          </w:tcPr>
          <w:p w14:paraId="0C82A739" w14:textId="698BA5A7" w:rsidR="00013C85" w:rsidRPr="00B2237D" w:rsidRDefault="00013C85" w:rsidP="00B2237D">
            <w:pPr>
              <w:spacing w:before="240" w:line="276" w:lineRule="auto"/>
              <w:rPr>
                <w:rFonts w:ascii="Arial" w:hAnsi="Arial" w:cs="Arial"/>
                <w:sz w:val="24"/>
                <w:szCs w:val="24"/>
              </w:rPr>
            </w:pPr>
            <w:r w:rsidRPr="00B2237D">
              <w:rPr>
                <w:rStyle w:val="normaltextrun"/>
                <w:rFonts w:ascii="Arial" w:hAnsi="Arial" w:cs="Arial"/>
                <w:color w:val="000000"/>
                <w:sz w:val="24"/>
                <w:szCs w:val="24"/>
                <w:shd w:val="clear" w:color="auto" w:fill="FFFFFF"/>
              </w:rPr>
              <w:t>Locally agreed pathways are to remain the same.</w:t>
            </w:r>
          </w:p>
        </w:tc>
        <w:tc>
          <w:tcPr>
            <w:tcW w:w="2826" w:type="dxa"/>
            <w:tcBorders>
              <w:top w:val="single" w:sz="6" w:space="0" w:color="auto"/>
              <w:left w:val="single" w:sz="6" w:space="0" w:color="auto"/>
              <w:bottom w:val="single" w:sz="6" w:space="0" w:color="auto"/>
              <w:right w:val="single" w:sz="6" w:space="0" w:color="auto"/>
            </w:tcBorders>
            <w:shd w:val="clear" w:color="auto" w:fill="00B050"/>
            <w:vAlign w:val="center"/>
          </w:tcPr>
          <w:p w14:paraId="0B55E2D1" w14:textId="081984BD" w:rsidR="00013C85" w:rsidRPr="00B2237D" w:rsidRDefault="00013C85" w:rsidP="00B2237D">
            <w:pPr>
              <w:pStyle w:val="paragraph"/>
              <w:spacing w:before="0" w:beforeAutospacing="0" w:after="0" w:afterAutospacing="0"/>
              <w:jc w:val="center"/>
              <w:textAlignment w:val="baseline"/>
              <w:rPr>
                <w:rFonts w:ascii="Arial" w:hAnsi="Arial" w:cs="Arial"/>
                <w:b/>
                <w:bCs/>
              </w:rPr>
            </w:pPr>
            <w:r w:rsidRPr="00B2237D">
              <w:rPr>
                <w:rFonts w:ascii="Arial" w:hAnsi="Arial" w:cs="Arial"/>
                <w:b/>
                <w:bCs/>
              </w:rPr>
              <w:t>0</w:t>
            </w:r>
            <w:r w:rsidR="00B2237D">
              <w:rPr>
                <w:rFonts w:ascii="Arial" w:hAnsi="Arial" w:cs="Arial"/>
                <w:b/>
                <w:bCs/>
              </w:rPr>
              <w:t xml:space="preserve"> -</w:t>
            </w:r>
            <w:r w:rsidRPr="00B2237D">
              <w:rPr>
                <w:rFonts w:ascii="Arial" w:hAnsi="Arial" w:cs="Arial"/>
                <w:b/>
                <w:bCs/>
              </w:rPr>
              <w:t xml:space="preserve"> Neutral</w:t>
            </w:r>
          </w:p>
        </w:tc>
        <w:tc>
          <w:tcPr>
            <w:tcW w:w="3894" w:type="dxa"/>
            <w:vAlign w:val="center"/>
          </w:tcPr>
          <w:p w14:paraId="78EB2CBC" w14:textId="6400AF45" w:rsidR="00013C85" w:rsidRPr="00B2237D" w:rsidRDefault="00013C85" w:rsidP="00B2237D">
            <w:pPr>
              <w:spacing w:before="240"/>
              <w:rPr>
                <w:rFonts w:ascii="Arial" w:hAnsi="Arial" w:cs="Arial"/>
                <w:color w:val="000000" w:themeColor="text1"/>
                <w:sz w:val="24"/>
                <w:szCs w:val="24"/>
              </w:rPr>
            </w:pPr>
            <w:r w:rsidRPr="00B2237D">
              <w:rPr>
                <w:rStyle w:val="normaltextrun"/>
                <w:rFonts w:ascii="Arial" w:hAnsi="Arial" w:cs="Arial"/>
                <w:color w:val="000000" w:themeColor="text1"/>
                <w:sz w:val="24"/>
                <w:szCs w:val="24"/>
              </w:rPr>
              <w:t>No mitigating actions required</w:t>
            </w:r>
          </w:p>
        </w:tc>
      </w:tr>
      <w:tr w:rsidR="00013C85" w14:paraId="6ED01EE3" w14:textId="77777777" w:rsidTr="00B2237D">
        <w:trPr>
          <w:trHeight w:val="1134"/>
        </w:trPr>
        <w:tc>
          <w:tcPr>
            <w:tcW w:w="4054" w:type="dxa"/>
            <w:vAlign w:val="center"/>
          </w:tcPr>
          <w:p w14:paraId="7A6DE048" w14:textId="77777777" w:rsidR="00013C85" w:rsidRPr="00555740" w:rsidRDefault="00013C85" w:rsidP="00013C8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644214C7" w14:textId="7FE82B55" w:rsidR="00013C85" w:rsidRPr="00B2237D" w:rsidRDefault="00013C85" w:rsidP="00B2237D">
            <w:pPr>
              <w:spacing w:before="240" w:line="276" w:lineRule="auto"/>
              <w:rPr>
                <w:rFonts w:ascii="Arial" w:hAnsi="Arial" w:cs="Arial"/>
                <w:sz w:val="24"/>
                <w:szCs w:val="24"/>
              </w:rPr>
            </w:pPr>
            <w:r w:rsidRPr="00B2237D">
              <w:rPr>
                <w:rStyle w:val="normaltextrun"/>
                <w:rFonts w:ascii="Arial" w:hAnsi="Arial" w:cs="Arial"/>
                <w:sz w:val="24"/>
                <w:szCs w:val="24"/>
              </w:rPr>
              <w:t>No change to current equality / access support is offered to all infants born to HIV positive mothers within Leeds.</w:t>
            </w:r>
          </w:p>
        </w:tc>
        <w:tc>
          <w:tcPr>
            <w:tcW w:w="2826" w:type="dxa"/>
            <w:shd w:val="clear" w:color="auto" w:fill="00B050"/>
            <w:vAlign w:val="center"/>
          </w:tcPr>
          <w:p w14:paraId="5624026A" w14:textId="58284C5A" w:rsidR="00013C85" w:rsidRPr="00B2237D" w:rsidRDefault="00013C85" w:rsidP="00B2237D">
            <w:pPr>
              <w:pStyle w:val="paragraph"/>
              <w:spacing w:before="0" w:beforeAutospacing="0" w:after="0" w:afterAutospacing="0"/>
              <w:jc w:val="center"/>
              <w:textAlignment w:val="baseline"/>
              <w:rPr>
                <w:rFonts w:ascii="Arial" w:hAnsi="Arial" w:cs="Arial"/>
                <w:b/>
                <w:bCs/>
              </w:rPr>
            </w:pPr>
            <w:r w:rsidRPr="00B2237D">
              <w:rPr>
                <w:rFonts w:ascii="Arial" w:hAnsi="Arial" w:cs="Arial"/>
                <w:b/>
                <w:bCs/>
              </w:rPr>
              <w:t>0</w:t>
            </w:r>
            <w:r w:rsidR="00B2237D">
              <w:rPr>
                <w:rFonts w:ascii="Arial" w:hAnsi="Arial" w:cs="Arial"/>
                <w:b/>
                <w:bCs/>
              </w:rPr>
              <w:t xml:space="preserve"> - </w:t>
            </w:r>
            <w:r w:rsidRPr="00B2237D">
              <w:rPr>
                <w:rFonts w:ascii="Arial" w:hAnsi="Arial" w:cs="Arial"/>
                <w:b/>
                <w:bCs/>
              </w:rPr>
              <w:t>Neutral</w:t>
            </w:r>
          </w:p>
        </w:tc>
        <w:tc>
          <w:tcPr>
            <w:tcW w:w="3894" w:type="dxa"/>
            <w:vAlign w:val="center"/>
          </w:tcPr>
          <w:p w14:paraId="3E7D7A78" w14:textId="346073B6" w:rsidR="00013C85" w:rsidRPr="00B2237D" w:rsidRDefault="00013C85" w:rsidP="00B2237D">
            <w:pPr>
              <w:spacing w:before="240"/>
              <w:rPr>
                <w:rFonts w:ascii="Arial" w:hAnsi="Arial" w:cs="Arial"/>
                <w:color w:val="000000" w:themeColor="text1"/>
                <w:sz w:val="24"/>
                <w:szCs w:val="24"/>
              </w:rPr>
            </w:pPr>
            <w:r w:rsidRPr="00B2237D">
              <w:rPr>
                <w:rStyle w:val="normaltextrun"/>
                <w:rFonts w:ascii="Arial" w:hAnsi="Arial" w:cs="Arial"/>
                <w:color w:val="000000" w:themeColor="text1"/>
                <w:sz w:val="24"/>
                <w:szCs w:val="24"/>
              </w:rPr>
              <w:t>No mitigating actions required</w:t>
            </w:r>
          </w:p>
        </w:tc>
      </w:tr>
      <w:tr w:rsidR="00013C85" w14:paraId="1C2B5469" w14:textId="77777777" w:rsidTr="00B2237D">
        <w:trPr>
          <w:trHeight w:val="1134"/>
        </w:trPr>
        <w:tc>
          <w:tcPr>
            <w:tcW w:w="4054" w:type="dxa"/>
            <w:vAlign w:val="center"/>
          </w:tcPr>
          <w:p w14:paraId="413DEDBD" w14:textId="77777777" w:rsidR="00013C85" w:rsidRPr="00555740" w:rsidRDefault="00013C85" w:rsidP="00013C8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Safeguarding</w:t>
            </w:r>
          </w:p>
        </w:tc>
        <w:tc>
          <w:tcPr>
            <w:tcW w:w="4966" w:type="dxa"/>
            <w:vAlign w:val="center"/>
          </w:tcPr>
          <w:p w14:paraId="5B8E01A7" w14:textId="3338BD24" w:rsidR="00013C85" w:rsidRPr="00B2237D" w:rsidRDefault="00013C85" w:rsidP="00B2237D">
            <w:pPr>
              <w:spacing w:before="240" w:line="276" w:lineRule="auto"/>
              <w:rPr>
                <w:rFonts w:ascii="Arial" w:hAnsi="Arial" w:cs="Arial"/>
                <w:sz w:val="24"/>
                <w:szCs w:val="24"/>
              </w:rPr>
            </w:pPr>
            <w:r w:rsidRPr="00B2237D">
              <w:rPr>
                <w:rStyle w:val="normaltextrun"/>
                <w:rFonts w:ascii="Arial" w:hAnsi="Arial" w:cs="Arial"/>
                <w:color w:val="000000"/>
                <w:sz w:val="24"/>
                <w:szCs w:val="24"/>
                <w:shd w:val="clear" w:color="auto" w:fill="FFFFFF"/>
              </w:rPr>
              <w:t>An increase of the predicted number of children born to HIV positive mothers could result in preventable harm if funding was not allocated through other budget lines within the third sector organisation.</w:t>
            </w:r>
          </w:p>
        </w:tc>
        <w:tc>
          <w:tcPr>
            <w:tcW w:w="2826" w:type="dxa"/>
            <w:shd w:val="clear" w:color="auto" w:fill="FFC000" w:themeFill="accent4"/>
            <w:vAlign w:val="center"/>
          </w:tcPr>
          <w:p w14:paraId="71E24167" w14:textId="03239EC3" w:rsidR="00013C85" w:rsidRPr="00B2237D" w:rsidRDefault="00013C85" w:rsidP="00B2237D">
            <w:pPr>
              <w:pStyle w:val="paragraph"/>
              <w:spacing w:before="0" w:beforeAutospacing="0" w:after="0" w:afterAutospacing="0"/>
              <w:jc w:val="center"/>
              <w:textAlignment w:val="baseline"/>
              <w:rPr>
                <w:rFonts w:ascii="Arial" w:hAnsi="Arial" w:cs="Arial"/>
              </w:rPr>
            </w:pPr>
            <w:r w:rsidRPr="00B2237D">
              <w:rPr>
                <w:rStyle w:val="normaltextrun"/>
                <w:rFonts w:ascii="Arial" w:hAnsi="Arial" w:cs="Arial"/>
                <w:b/>
                <w:bCs/>
              </w:rPr>
              <w:t xml:space="preserve">-3 </w:t>
            </w:r>
            <w:r w:rsidR="00B2237D">
              <w:rPr>
                <w:rStyle w:val="normaltextrun"/>
                <w:rFonts w:ascii="Arial" w:hAnsi="Arial" w:cs="Arial"/>
                <w:b/>
                <w:bCs/>
              </w:rPr>
              <w:t>-</w:t>
            </w:r>
            <w:r w:rsidR="00B2237D">
              <w:rPr>
                <w:rStyle w:val="normaltextrun"/>
              </w:rPr>
              <w:t xml:space="preserve"> </w:t>
            </w:r>
            <w:r w:rsidRPr="00B2237D">
              <w:rPr>
                <w:rStyle w:val="normaltextrun"/>
                <w:rFonts w:ascii="Arial" w:hAnsi="Arial" w:cs="Arial"/>
                <w:b/>
                <w:bCs/>
              </w:rPr>
              <w:t>Moderate</w:t>
            </w:r>
          </w:p>
        </w:tc>
        <w:tc>
          <w:tcPr>
            <w:tcW w:w="3894" w:type="dxa"/>
            <w:vAlign w:val="center"/>
          </w:tcPr>
          <w:p w14:paraId="44F18A58" w14:textId="77777777" w:rsidR="00013C85" w:rsidRPr="00B2237D" w:rsidRDefault="00013C85" w:rsidP="00B2237D">
            <w:pPr>
              <w:pStyle w:val="paragraph"/>
              <w:spacing w:before="0" w:beforeAutospacing="0" w:after="0" w:afterAutospacing="0"/>
              <w:textAlignment w:val="baseline"/>
              <w:rPr>
                <w:rStyle w:val="normaltextrun"/>
                <w:rFonts w:ascii="Arial" w:hAnsi="Arial" w:cs="Arial"/>
              </w:rPr>
            </w:pPr>
            <w:r w:rsidRPr="00B2237D">
              <w:rPr>
                <w:rStyle w:val="normaltextrun"/>
                <w:rFonts w:ascii="Arial" w:hAnsi="Arial" w:cs="Arial"/>
              </w:rPr>
              <w:t>Regular service activity reviews to monitor activity Vs spend and budget allocated for Leeds patients.</w:t>
            </w:r>
          </w:p>
          <w:p w14:paraId="01552930" w14:textId="77777777" w:rsidR="00013C85" w:rsidRPr="00B2237D" w:rsidRDefault="00013C85" w:rsidP="00B2237D">
            <w:pPr>
              <w:pStyle w:val="paragraph"/>
              <w:spacing w:before="0" w:beforeAutospacing="0" w:after="0" w:afterAutospacing="0"/>
              <w:textAlignment w:val="baseline"/>
              <w:rPr>
                <w:rFonts w:ascii="Arial" w:hAnsi="Arial" w:cs="Arial"/>
              </w:rPr>
            </w:pPr>
          </w:p>
          <w:p w14:paraId="0FF3EF2D" w14:textId="3827D2A0" w:rsidR="00013C85" w:rsidRPr="00B2237D" w:rsidRDefault="00013C85" w:rsidP="00B2237D">
            <w:pPr>
              <w:pStyle w:val="paragraph"/>
              <w:spacing w:before="0" w:beforeAutospacing="0" w:after="0" w:afterAutospacing="0"/>
              <w:textAlignment w:val="baseline"/>
              <w:rPr>
                <w:rFonts w:ascii="Arial" w:hAnsi="Arial" w:cs="Arial"/>
              </w:rPr>
            </w:pPr>
            <w:r w:rsidRPr="00B2237D">
              <w:rPr>
                <w:rFonts w:ascii="Arial" w:hAnsi="Arial" w:cs="Arial"/>
              </w:rPr>
              <w:t xml:space="preserve">Furthermore, </w:t>
            </w:r>
            <w:r w:rsidRPr="00B2237D">
              <w:rPr>
                <w:rStyle w:val="normaltextrun"/>
                <w:rFonts w:ascii="Arial" w:hAnsi="Arial" w:cs="Arial"/>
                <w:color w:val="000000"/>
                <w:shd w:val="clear" w:color="auto" w:fill="FFFFFF"/>
              </w:rPr>
              <w:t>predicted activity levels are calculated on recent activity and allows for a small amount of additional capacity</w:t>
            </w:r>
            <w:r w:rsidR="00B2237D">
              <w:rPr>
                <w:rStyle w:val="normaltextrun"/>
                <w:rFonts w:ascii="Arial" w:hAnsi="Arial" w:cs="Arial"/>
                <w:color w:val="000000"/>
                <w:shd w:val="clear" w:color="auto" w:fill="FFFFFF"/>
              </w:rPr>
              <w:t>.</w:t>
            </w:r>
          </w:p>
        </w:tc>
      </w:tr>
      <w:tr w:rsidR="00013C85" w14:paraId="233CD99D" w14:textId="77777777" w:rsidTr="00B2237D">
        <w:trPr>
          <w:trHeight w:val="1134"/>
        </w:trPr>
        <w:tc>
          <w:tcPr>
            <w:tcW w:w="4054" w:type="dxa"/>
            <w:vAlign w:val="center"/>
          </w:tcPr>
          <w:p w14:paraId="4552096D" w14:textId="77777777" w:rsidR="00013C85" w:rsidRPr="00555740" w:rsidRDefault="00013C85" w:rsidP="00013C8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36E760B6" w14:textId="69DC4B3A" w:rsidR="00013C85" w:rsidRPr="00B2237D" w:rsidRDefault="00013C85" w:rsidP="00B2237D">
            <w:pPr>
              <w:spacing w:before="240" w:line="276" w:lineRule="auto"/>
              <w:rPr>
                <w:rFonts w:ascii="Arial" w:hAnsi="Arial" w:cs="Arial"/>
                <w:sz w:val="24"/>
                <w:szCs w:val="24"/>
              </w:rPr>
            </w:pPr>
            <w:r w:rsidRPr="00B2237D">
              <w:rPr>
                <w:rStyle w:val="eop"/>
                <w:rFonts w:ascii="Arial" w:hAnsi="Arial" w:cs="Arial"/>
                <w:sz w:val="24"/>
                <w:szCs w:val="24"/>
              </w:rPr>
              <w:t>Staffing levels and resource to remain the same. BHA – Skyline are commissioned across the region to provided wider public health support to the HIV community.  </w:t>
            </w:r>
          </w:p>
        </w:tc>
        <w:tc>
          <w:tcPr>
            <w:tcW w:w="2826" w:type="dxa"/>
            <w:tcBorders>
              <w:top w:val="single" w:sz="6" w:space="0" w:color="auto"/>
              <w:left w:val="single" w:sz="6" w:space="0" w:color="auto"/>
              <w:bottom w:val="single" w:sz="6" w:space="0" w:color="auto"/>
              <w:right w:val="single" w:sz="6" w:space="0" w:color="auto"/>
            </w:tcBorders>
            <w:shd w:val="clear" w:color="auto" w:fill="00B050"/>
            <w:vAlign w:val="center"/>
          </w:tcPr>
          <w:p w14:paraId="6575FCF5" w14:textId="420887D6" w:rsidR="00013C85" w:rsidRPr="00B2237D" w:rsidRDefault="00013C85" w:rsidP="00B2237D">
            <w:pPr>
              <w:pStyle w:val="paragraph"/>
              <w:spacing w:before="0" w:beforeAutospacing="0" w:after="0" w:afterAutospacing="0"/>
              <w:jc w:val="center"/>
              <w:textAlignment w:val="baseline"/>
              <w:rPr>
                <w:rFonts w:ascii="Arial" w:hAnsi="Arial" w:cs="Arial"/>
                <w:b/>
                <w:bCs/>
              </w:rPr>
            </w:pPr>
            <w:r w:rsidRPr="00B2237D">
              <w:rPr>
                <w:rFonts w:ascii="Arial" w:hAnsi="Arial" w:cs="Arial"/>
                <w:b/>
                <w:bCs/>
              </w:rPr>
              <w:t xml:space="preserve">0 </w:t>
            </w:r>
            <w:r w:rsidR="00B2237D">
              <w:rPr>
                <w:rFonts w:ascii="Arial" w:hAnsi="Arial" w:cs="Arial"/>
                <w:b/>
                <w:bCs/>
              </w:rPr>
              <w:t xml:space="preserve">- </w:t>
            </w:r>
            <w:r w:rsidRPr="00B2237D">
              <w:rPr>
                <w:rFonts w:ascii="Arial" w:hAnsi="Arial" w:cs="Arial"/>
                <w:b/>
                <w:bCs/>
              </w:rPr>
              <w:t>Neutral</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7A7630D8" w14:textId="213C40B7" w:rsidR="00013C85" w:rsidRPr="00B2237D" w:rsidRDefault="00013C85" w:rsidP="00B2237D">
            <w:pPr>
              <w:spacing w:before="240"/>
              <w:rPr>
                <w:rFonts w:ascii="Arial" w:hAnsi="Arial" w:cs="Arial"/>
                <w:color w:val="000000" w:themeColor="text1"/>
                <w:sz w:val="24"/>
                <w:szCs w:val="24"/>
              </w:rPr>
            </w:pPr>
            <w:r w:rsidRPr="00B2237D">
              <w:rPr>
                <w:rStyle w:val="normaltextrun"/>
                <w:rFonts w:ascii="Arial" w:hAnsi="Arial" w:cs="Arial"/>
                <w:color w:val="000000" w:themeColor="text1"/>
                <w:sz w:val="24"/>
                <w:szCs w:val="24"/>
              </w:rPr>
              <w:t>No mitigating actions required</w:t>
            </w:r>
          </w:p>
        </w:tc>
      </w:tr>
      <w:tr w:rsidR="00013C85" w14:paraId="32C53DB6" w14:textId="77777777" w:rsidTr="00B2237D">
        <w:trPr>
          <w:trHeight w:val="1134"/>
        </w:trPr>
        <w:tc>
          <w:tcPr>
            <w:tcW w:w="4054" w:type="dxa"/>
            <w:vAlign w:val="center"/>
          </w:tcPr>
          <w:p w14:paraId="3AED3212" w14:textId="77777777" w:rsidR="00013C85" w:rsidRPr="00555740" w:rsidRDefault="00013C85" w:rsidP="00013C8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38A6BA20" w14:textId="3072846D" w:rsidR="00013C85" w:rsidRPr="00B2237D" w:rsidRDefault="00013C85" w:rsidP="00B2237D">
            <w:pPr>
              <w:spacing w:before="240" w:line="276" w:lineRule="auto"/>
              <w:rPr>
                <w:rFonts w:ascii="Arial" w:hAnsi="Arial" w:cs="Arial"/>
                <w:sz w:val="24"/>
                <w:szCs w:val="24"/>
              </w:rPr>
            </w:pPr>
            <w:r w:rsidRPr="00B2237D">
              <w:rPr>
                <w:rStyle w:val="normaltextrun"/>
                <w:rFonts w:ascii="Arial" w:hAnsi="Arial" w:cs="Arial"/>
                <w:sz w:val="24"/>
                <w:szCs w:val="24"/>
              </w:rPr>
              <w:t>No predicted impact on health inequalities as</w:t>
            </w:r>
            <w:r w:rsidRPr="00B2237D">
              <w:rPr>
                <w:rStyle w:val="eop"/>
                <w:rFonts w:ascii="Arial" w:hAnsi="Arial" w:cs="Arial"/>
                <w:sz w:val="24"/>
                <w:szCs w:val="24"/>
              </w:rPr>
              <w:t> n</w:t>
            </w:r>
            <w:r w:rsidRPr="00B2237D">
              <w:rPr>
                <w:rStyle w:val="normaltextrun"/>
                <w:rFonts w:ascii="Arial" w:hAnsi="Arial" w:cs="Arial"/>
                <w:sz w:val="24"/>
                <w:szCs w:val="24"/>
              </w:rPr>
              <w:t>o change to current equality / access support is offered to all infants born to HIV positive mothers within Leeds.</w:t>
            </w:r>
          </w:p>
        </w:tc>
        <w:tc>
          <w:tcPr>
            <w:tcW w:w="2826" w:type="dxa"/>
            <w:tcBorders>
              <w:top w:val="single" w:sz="6" w:space="0" w:color="auto"/>
              <w:left w:val="single" w:sz="6" w:space="0" w:color="auto"/>
              <w:bottom w:val="single" w:sz="6" w:space="0" w:color="auto"/>
              <w:right w:val="single" w:sz="6" w:space="0" w:color="auto"/>
            </w:tcBorders>
            <w:shd w:val="clear" w:color="auto" w:fill="00B050"/>
            <w:vAlign w:val="center"/>
          </w:tcPr>
          <w:p w14:paraId="6F3F3271" w14:textId="3218B855" w:rsidR="00013C85" w:rsidRPr="00B2237D" w:rsidRDefault="00013C85" w:rsidP="00B2237D">
            <w:pPr>
              <w:pStyle w:val="paragraph"/>
              <w:spacing w:before="0" w:beforeAutospacing="0" w:after="0" w:afterAutospacing="0"/>
              <w:jc w:val="center"/>
              <w:textAlignment w:val="baseline"/>
              <w:rPr>
                <w:rFonts w:ascii="Arial" w:hAnsi="Arial" w:cs="Arial"/>
                <w:b/>
                <w:bCs/>
              </w:rPr>
            </w:pPr>
            <w:r w:rsidRPr="00B2237D">
              <w:rPr>
                <w:rFonts w:ascii="Arial" w:hAnsi="Arial" w:cs="Arial"/>
                <w:b/>
                <w:bCs/>
              </w:rPr>
              <w:t xml:space="preserve">0 </w:t>
            </w:r>
            <w:r w:rsidR="00B2237D">
              <w:rPr>
                <w:rFonts w:ascii="Arial" w:hAnsi="Arial" w:cs="Arial"/>
                <w:b/>
                <w:bCs/>
              </w:rPr>
              <w:t xml:space="preserve">- </w:t>
            </w:r>
            <w:r w:rsidRPr="00B2237D">
              <w:rPr>
                <w:rFonts w:ascii="Arial" w:hAnsi="Arial" w:cs="Arial"/>
                <w:b/>
                <w:bCs/>
              </w:rPr>
              <w:t>Neutral</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667F0A91" w14:textId="1639B14A" w:rsidR="00013C85" w:rsidRPr="00B2237D" w:rsidRDefault="00013C85" w:rsidP="00B2237D">
            <w:pPr>
              <w:spacing w:before="240"/>
              <w:rPr>
                <w:rFonts w:ascii="Arial" w:hAnsi="Arial" w:cs="Arial"/>
                <w:color w:val="000000" w:themeColor="text1"/>
                <w:sz w:val="24"/>
                <w:szCs w:val="24"/>
              </w:rPr>
            </w:pPr>
            <w:r w:rsidRPr="00B2237D">
              <w:rPr>
                <w:rStyle w:val="normaltextrun"/>
                <w:rFonts w:ascii="Arial" w:hAnsi="Arial" w:cs="Arial"/>
                <w:color w:val="000000" w:themeColor="text1"/>
                <w:sz w:val="24"/>
                <w:szCs w:val="24"/>
              </w:rPr>
              <w:t>No mitigating actions required</w:t>
            </w:r>
          </w:p>
        </w:tc>
      </w:tr>
      <w:tr w:rsidR="00013C85" w14:paraId="6A097439" w14:textId="77777777" w:rsidTr="00B2237D">
        <w:trPr>
          <w:trHeight w:val="1134"/>
        </w:trPr>
        <w:tc>
          <w:tcPr>
            <w:tcW w:w="4054" w:type="dxa"/>
            <w:vAlign w:val="center"/>
          </w:tcPr>
          <w:p w14:paraId="53DD2B35" w14:textId="77777777" w:rsidR="00013C85" w:rsidRPr="00555740" w:rsidRDefault="00013C85" w:rsidP="00013C8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4966" w:type="dxa"/>
            <w:vAlign w:val="center"/>
          </w:tcPr>
          <w:p w14:paraId="66CF8404" w14:textId="40BAFDB4" w:rsidR="00013C85" w:rsidRPr="00B2237D" w:rsidRDefault="00013C85" w:rsidP="00B2237D">
            <w:pPr>
              <w:spacing w:before="240" w:line="276" w:lineRule="auto"/>
              <w:rPr>
                <w:rFonts w:ascii="Arial" w:hAnsi="Arial" w:cs="Arial"/>
                <w:sz w:val="24"/>
                <w:szCs w:val="24"/>
              </w:rPr>
            </w:pPr>
            <w:r w:rsidRPr="00B2237D">
              <w:rPr>
                <w:rStyle w:val="normaltextrun"/>
                <w:rFonts w:ascii="Arial" w:hAnsi="Arial" w:cs="Arial"/>
                <w:sz w:val="24"/>
                <w:szCs w:val="24"/>
              </w:rPr>
              <w:t>N/A</w:t>
            </w:r>
            <w:r w:rsidRPr="00B2237D">
              <w:rPr>
                <w:rStyle w:val="normaltextrun"/>
                <w:rFonts w:ascii="Arial" w:hAnsi="Arial" w:cs="Arial"/>
                <w:b/>
                <w:bCs/>
                <w:sz w:val="24"/>
                <w:szCs w:val="24"/>
              </w:rPr>
              <w:t>  </w:t>
            </w:r>
            <w:r w:rsidRPr="00B2237D">
              <w:rPr>
                <w:rStyle w:val="eop"/>
                <w:rFonts w:ascii="Arial" w:hAnsi="Arial" w:cs="Arial"/>
                <w:sz w:val="24"/>
                <w:szCs w:val="24"/>
              </w:rPr>
              <w:t> </w:t>
            </w:r>
          </w:p>
        </w:tc>
        <w:tc>
          <w:tcPr>
            <w:tcW w:w="2826" w:type="dxa"/>
            <w:shd w:val="clear" w:color="auto" w:fill="00B050"/>
            <w:vAlign w:val="center"/>
          </w:tcPr>
          <w:p w14:paraId="42087FA5" w14:textId="1A51F90A" w:rsidR="00013C85" w:rsidRPr="00B2237D" w:rsidRDefault="00013C85" w:rsidP="00B2237D">
            <w:pPr>
              <w:pStyle w:val="paragraph"/>
              <w:spacing w:before="0" w:beforeAutospacing="0" w:after="0" w:afterAutospacing="0"/>
              <w:jc w:val="center"/>
              <w:textAlignment w:val="baseline"/>
              <w:rPr>
                <w:rFonts w:ascii="Arial" w:hAnsi="Arial" w:cs="Arial"/>
                <w:b/>
                <w:bCs/>
              </w:rPr>
            </w:pPr>
            <w:r w:rsidRPr="00B2237D">
              <w:rPr>
                <w:rFonts w:ascii="Arial" w:hAnsi="Arial" w:cs="Arial"/>
                <w:b/>
                <w:bCs/>
              </w:rPr>
              <w:t xml:space="preserve">0 </w:t>
            </w:r>
            <w:r w:rsidR="00B2237D">
              <w:rPr>
                <w:rFonts w:ascii="Arial" w:hAnsi="Arial" w:cs="Arial"/>
                <w:b/>
                <w:bCs/>
              </w:rPr>
              <w:t xml:space="preserve">- </w:t>
            </w:r>
            <w:r w:rsidRPr="00B2237D">
              <w:rPr>
                <w:rFonts w:ascii="Arial" w:hAnsi="Arial" w:cs="Arial"/>
                <w:b/>
                <w:bCs/>
              </w:rPr>
              <w:t>Neutral</w:t>
            </w:r>
          </w:p>
        </w:tc>
        <w:tc>
          <w:tcPr>
            <w:tcW w:w="3894" w:type="dxa"/>
            <w:vAlign w:val="center"/>
          </w:tcPr>
          <w:p w14:paraId="5B15AFE3" w14:textId="09477AAB" w:rsidR="00013C85" w:rsidRPr="00B2237D" w:rsidRDefault="00013C85" w:rsidP="00B2237D">
            <w:pPr>
              <w:spacing w:before="240"/>
              <w:rPr>
                <w:rFonts w:ascii="Arial" w:hAnsi="Arial" w:cs="Arial"/>
                <w:color w:val="000000" w:themeColor="text1"/>
                <w:sz w:val="24"/>
                <w:szCs w:val="24"/>
              </w:rPr>
            </w:pPr>
            <w:r w:rsidRPr="00B2237D">
              <w:rPr>
                <w:rStyle w:val="normaltextrun"/>
                <w:rFonts w:ascii="Arial" w:hAnsi="Arial" w:cs="Arial"/>
                <w:color w:val="000000" w:themeColor="text1"/>
                <w:sz w:val="24"/>
                <w:szCs w:val="24"/>
              </w:rPr>
              <w:t>No mitigating actions required</w:t>
            </w:r>
          </w:p>
        </w:tc>
      </w:tr>
      <w:tr w:rsidR="00013C85" w14:paraId="4FEA3370" w14:textId="77777777" w:rsidTr="00B2237D">
        <w:trPr>
          <w:trHeight w:val="1134"/>
        </w:trPr>
        <w:tc>
          <w:tcPr>
            <w:tcW w:w="4054" w:type="dxa"/>
            <w:vAlign w:val="center"/>
          </w:tcPr>
          <w:p w14:paraId="07BCA9F8" w14:textId="77777777" w:rsidR="00013C85" w:rsidRPr="00555740" w:rsidRDefault="00013C85" w:rsidP="00013C85">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lastRenderedPageBreak/>
              <w:t xml:space="preserve">Other </w:t>
            </w:r>
          </w:p>
        </w:tc>
        <w:tc>
          <w:tcPr>
            <w:tcW w:w="4966" w:type="dxa"/>
            <w:tcBorders>
              <w:top w:val="single" w:sz="6" w:space="0" w:color="auto"/>
              <w:left w:val="single" w:sz="6" w:space="0" w:color="auto"/>
              <w:bottom w:val="single" w:sz="6" w:space="0" w:color="auto"/>
              <w:right w:val="single" w:sz="6" w:space="0" w:color="auto"/>
            </w:tcBorders>
            <w:shd w:val="clear" w:color="auto" w:fill="auto"/>
            <w:vAlign w:val="center"/>
          </w:tcPr>
          <w:p w14:paraId="6BD13AD9" w14:textId="1000F176" w:rsidR="00013C85" w:rsidRPr="00B2237D" w:rsidRDefault="00013C85" w:rsidP="00B2237D">
            <w:pPr>
              <w:spacing w:before="240" w:line="276" w:lineRule="auto"/>
              <w:rPr>
                <w:rFonts w:ascii="Arial" w:hAnsi="Arial" w:cs="Arial"/>
                <w:sz w:val="24"/>
                <w:szCs w:val="24"/>
              </w:rPr>
            </w:pPr>
            <w:r w:rsidRPr="00B2237D">
              <w:rPr>
                <w:rStyle w:val="normaltextrun"/>
                <w:rFonts w:ascii="Arial" w:hAnsi="Arial" w:cs="Arial"/>
                <w:sz w:val="24"/>
                <w:szCs w:val="24"/>
              </w:rPr>
              <w:t>N/A</w:t>
            </w:r>
          </w:p>
        </w:tc>
        <w:tc>
          <w:tcPr>
            <w:tcW w:w="2826" w:type="dxa"/>
            <w:tcBorders>
              <w:top w:val="single" w:sz="6" w:space="0" w:color="auto"/>
              <w:left w:val="single" w:sz="6" w:space="0" w:color="auto"/>
              <w:bottom w:val="single" w:sz="6" w:space="0" w:color="auto"/>
              <w:right w:val="single" w:sz="6" w:space="0" w:color="auto"/>
            </w:tcBorders>
            <w:shd w:val="clear" w:color="auto" w:fill="00B050"/>
            <w:vAlign w:val="center"/>
          </w:tcPr>
          <w:p w14:paraId="54CB9A08" w14:textId="02F6F516" w:rsidR="00013C85" w:rsidRPr="00B2237D" w:rsidRDefault="00013C85" w:rsidP="00B2237D">
            <w:pPr>
              <w:pStyle w:val="paragraph"/>
              <w:spacing w:before="0" w:beforeAutospacing="0" w:after="0" w:afterAutospacing="0"/>
              <w:jc w:val="center"/>
              <w:textAlignment w:val="baseline"/>
              <w:rPr>
                <w:rFonts w:ascii="Arial" w:hAnsi="Arial" w:cs="Arial"/>
                <w:b/>
                <w:bCs/>
              </w:rPr>
            </w:pPr>
            <w:r w:rsidRPr="00B2237D">
              <w:rPr>
                <w:rFonts w:ascii="Arial" w:hAnsi="Arial" w:cs="Arial"/>
                <w:b/>
                <w:bCs/>
              </w:rPr>
              <w:t xml:space="preserve">0 </w:t>
            </w:r>
            <w:r w:rsidR="00B2237D">
              <w:rPr>
                <w:rFonts w:ascii="Arial" w:hAnsi="Arial" w:cs="Arial"/>
                <w:b/>
                <w:bCs/>
              </w:rPr>
              <w:t xml:space="preserve">- </w:t>
            </w:r>
            <w:r w:rsidRPr="00B2237D">
              <w:rPr>
                <w:rFonts w:ascii="Arial" w:hAnsi="Arial" w:cs="Arial"/>
                <w:b/>
                <w:bCs/>
              </w:rPr>
              <w:t>Neutral</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21E100D8" w14:textId="23257C28" w:rsidR="00013C85" w:rsidRPr="00B2237D" w:rsidRDefault="00013C85" w:rsidP="00B2237D">
            <w:pPr>
              <w:spacing w:before="240"/>
              <w:rPr>
                <w:rFonts w:ascii="Arial" w:hAnsi="Arial" w:cs="Arial"/>
                <w:color w:val="000000" w:themeColor="text1"/>
                <w:sz w:val="24"/>
                <w:szCs w:val="24"/>
              </w:rPr>
            </w:pPr>
            <w:r w:rsidRPr="00B2237D">
              <w:rPr>
                <w:rStyle w:val="normaltextrun"/>
                <w:rFonts w:ascii="Arial" w:hAnsi="Arial" w:cs="Arial"/>
                <w:color w:val="000000" w:themeColor="text1"/>
                <w:sz w:val="24"/>
                <w:szCs w:val="24"/>
              </w:rPr>
              <w:t>No mitigating actions required</w:t>
            </w: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6381B28B" w14:textId="77777777" w:rsidR="00E24404" w:rsidRDefault="00E24404" w:rsidP="00DA0092">
      <w:pPr>
        <w:spacing w:line="276" w:lineRule="auto"/>
      </w:pPr>
    </w:p>
    <w:p w14:paraId="4009B697" w14:textId="77777777" w:rsidR="00342180" w:rsidRDefault="00342180">
      <w:pPr>
        <w:rPr>
          <w:rFonts w:ascii="Arial" w:hAnsi="Arial" w:cs="Arial"/>
          <w:b/>
          <w:sz w:val="28"/>
          <w:szCs w:val="28"/>
        </w:rPr>
      </w:pPr>
      <w:bookmarkStart w:id="1" w:name="_H._Action_Plan"/>
      <w:bookmarkEnd w:id="1"/>
      <w:r>
        <w:br w:type="page"/>
      </w:r>
    </w:p>
    <w:p w14:paraId="705A7B29" w14:textId="5A8F219F" w:rsidR="00E24404" w:rsidRDefault="00E24404" w:rsidP="00E24404">
      <w:pPr>
        <w:pStyle w:val="Heading2"/>
      </w:pPr>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B40940" w14:paraId="26D86E22" w14:textId="77777777" w:rsidTr="00B40940">
        <w:trPr>
          <w:trHeight w:val="340"/>
        </w:trPr>
        <w:tc>
          <w:tcPr>
            <w:tcW w:w="2540" w:type="dxa"/>
            <w:vAlign w:val="center"/>
          </w:tcPr>
          <w:p w14:paraId="3094FCA9" w14:textId="43E500A7" w:rsidR="00B40940" w:rsidRPr="00B40940" w:rsidRDefault="00B40940" w:rsidP="00B40940">
            <w:pPr>
              <w:spacing w:line="276" w:lineRule="auto"/>
              <w:rPr>
                <w:rFonts w:ascii="Arial" w:hAnsi="Arial" w:cs="Arial"/>
                <w:sz w:val="24"/>
                <w:szCs w:val="24"/>
              </w:rPr>
            </w:pPr>
            <w:r w:rsidRPr="00B40940">
              <w:rPr>
                <w:rFonts w:ascii="Arial" w:hAnsi="Arial" w:cs="Arial"/>
                <w:sz w:val="24"/>
                <w:szCs w:val="24"/>
              </w:rPr>
              <w:t>Possibility of increase in demand compared to anticipated demand.</w:t>
            </w:r>
          </w:p>
        </w:tc>
        <w:tc>
          <w:tcPr>
            <w:tcW w:w="3516" w:type="dxa"/>
            <w:vAlign w:val="center"/>
          </w:tcPr>
          <w:p w14:paraId="5EAD9AA9" w14:textId="75DB7FB3" w:rsidR="00B40940" w:rsidRPr="00B40940" w:rsidRDefault="00B40940" w:rsidP="00B40940">
            <w:pPr>
              <w:pStyle w:val="paragraph"/>
              <w:spacing w:before="0" w:beforeAutospacing="0" w:after="0" w:afterAutospacing="0"/>
              <w:textAlignment w:val="baseline"/>
              <w:rPr>
                <w:rFonts w:ascii="Arial" w:hAnsi="Arial" w:cs="Arial"/>
              </w:rPr>
            </w:pPr>
            <w:r w:rsidRPr="00B40940">
              <w:rPr>
                <w:rStyle w:val="normaltextrun"/>
                <w:rFonts w:ascii="Arial" w:hAnsi="Arial" w:cs="Arial"/>
              </w:rPr>
              <w:t>Regular service activity reviews to monitor activity Vs spend and budget allocated for Leeds patients.</w:t>
            </w:r>
          </w:p>
        </w:tc>
        <w:tc>
          <w:tcPr>
            <w:tcW w:w="3445" w:type="dxa"/>
            <w:vAlign w:val="center"/>
          </w:tcPr>
          <w:p w14:paraId="4513393C" w14:textId="7609B73E" w:rsidR="00B40940" w:rsidRPr="00B40940" w:rsidRDefault="00B40940" w:rsidP="00B40940">
            <w:pPr>
              <w:spacing w:line="276" w:lineRule="auto"/>
              <w:rPr>
                <w:rFonts w:ascii="Arial" w:hAnsi="Arial" w:cs="Arial"/>
                <w:sz w:val="24"/>
                <w:szCs w:val="24"/>
              </w:rPr>
            </w:pPr>
            <w:r w:rsidRPr="00B40940">
              <w:rPr>
                <w:rFonts w:ascii="Arial" w:hAnsi="Arial" w:cs="Arial"/>
                <w:sz w:val="24"/>
                <w:szCs w:val="24"/>
              </w:rPr>
              <w:t>Through contract monitoring discussions.</w:t>
            </w:r>
          </w:p>
        </w:tc>
        <w:tc>
          <w:tcPr>
            <w:tcW w:w="3119" w:type="dxa"/>
            <w:vAlign w:val="center"/>
          </w:tcPr>
          <w:p w14:paraId="0D878599" w14:textId="6DC7B5B0" w:rsidR="00B40940" w:rsidRPr="00B40940" w:rsidRDefault="00B40940" w:rsidP="00B40940">
            <w:pPr>
              <w:spacing w:line="276" w:lineRule="auto"/>
              <w:rPr>
                <w:rFonts w:ascii="Arial" w:hAnsi="Arial" w:cs="Arial"/>
                <w:sz w:val="24"/>
                <w:szCs w:val="24"/>
              </w:rPr>
            </w:pPr>
            <w:r w:rsidRPr="00B40940">
              <w:rPr>
                <w:rFonts w:ascii="Arial" w:hAnsi="Arial" w:cs="Arial"/>
                <w:sz w:val="24"/>
                <w:szCs w:val="24"/>
              </w:rPr>
              <w:t>Ongoing throughout financial years 2024/25 and 2025/26.</w:t>
            </w:r>
          </w:p>
        </w:tc>
        <w:tc>
          <w:tcPr>
            <w:tcW w:w="3120" w:type="dxa"/>
            <w:vAlign w:val="center"/>
          </w:tcPr>
          <w:p w14:paraId="231CE70C" w14:textId="547D38C7" w:rsidR="00B40940" w:rsidRPr="00B40940" w:rsidRDefault="00B40940" w:rsidP="00B40940">
            <w:pPr>
              <w:spacing w:line="276" w:lineRule="auto"/>
              <w:rPr>
                <w:rFonts w:ascii="Arial" w:hAnsi="Arial" w:cs="Arial"/>
                <w:sz w:val="24"/>
                <w:szCs w:val="24"/>
              </w:rPr>
            </w:pPr>
            <w:r w:rsidRPr="00B40940">
              <w:rPr>
                <w:rFonts w:ascii="Arial" w:hAnsi="Arial" w:cs="Arial"/>
                <w:sz w:val="24"/>
                <w:szCs w:val="24"/>
                <w:bdr w:val="none" w:sz="0" w:space="0" w:color="auto" w:frame="1"/>
              </w:rPr>
              <w:t xml:space="preserve">[Removed for publication] </w:t>
            </w:r>
            <w:r w:rsidR="0008432A" w:rsidRPr="0008432A">
              <w:rPr>
                <w:rFonts w:ascii="Arial" w:hAnsi="Arial" w:cs="Arial"/>
                <w:sz w:val="24"/>
                <w:szCs w:val="24"/>
                <w:bdr w:val="none" w:sz="0" w:space="0" w:color="auto" w:frame="1"/>
              </w:rPr>
              <w:t xml:space="preserve">Senior Pathway Integration Manager for Children’s Physical Health and Maternity </w:t>
            </w:r>
          </w:p>
        </w:tc>
      </w:tr>
      <w:bookmarkEnd w:id="2"/>
    </w:tbl>
    <w:p w14:paraId="775EF671" w14:textId="77777777" w:rsidR="00D96139" w:rsidRDefault="00D96139" w:rsidP="00DA0092">
      <w:pPr>
        <w:spacing w:line="276" w:lineRule="auto"/>
      </w:pPr>
    </w:p>
    <w:p w14:paraId="429528BA" w14:textId="77777777" w:rsidR="00B40940" w:rsidRDefault="00B40940">
      <w:pPr>
        <w:rPr>
          <w:rFonts w:ascii="Arial" w:hAnsi="Arial" w:cs="Arial"/>
          <w:b/>
          <w:sz w:val="28"/>
          <w:szCs w:val="28"/>
        </w:rPr>
      </w:pPr>
      <w:r>
        <w:br w:type="page"/>
      </w:r>
    </w:p>
    <w:p w14:paraId="4C5F778B" w14:textId="79BB201B" w:rsidR="003C34B2" w:rsidRDefault="003C34B2" w:rsidP="003C34B2">
      <w:pPr>
        <w:pStyle w:val="Heading2"/>
      </w:pPr>
      <w:r>
        <w:lastRenderedPageBreak/>
        <w:t>I</w:t>
      </w:r>
      <w:r w:rsidRPr="00271252">
        <w:t xml:space="preserve">. </w:t>
      </w:r>
      <w:r>
        <w:t xml:space="preserve">Monitoring </w:t>
      </w:r>
      <w:r w:rsidR="00FA0CEC">
        <w:t>and</w:t>
      </w:r>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CA5E6B" w14:paraId="373340FF" w14:textId="77777777" w:rsidTr="00CA5E6B">
        <w:tc>
          <w:tcPr>
            <w:tcW w:w="5104" w:type="dxa"/>
            <w:vAlign w:val="center"/>
          </w:tcPr>
          <w:p w14:paraId="5DCBDE37" w14:textId="5B8DD5CE" w:rsidR="00CA5E6B" w:rsidRPr="0033476D" w:rsidRDefault="00CA5E6B" w:rsidP="00CA5E6B">
            <w:pPr>
              <w:spacing w:line="276" w:lineRule="auto"/>
              <w:rPr>
                <w:sz w:val="24"/>
                <w:szCs w:val="24"/>
              </w:rPr>
            </w:pPr>
            <w:r w:rsidRPr="0033476D">
              <w:rPr>
                <w:rFonts w:ascii="Arial" w:hAnsi="Arial" w:cs="Arial"/>
                <w:sz w:val="24"/>
                <w:szCs w:val="24"/>
              </w:rPr>
              <w:t>a. that actions to mitigate negative impacts have been taken.</w:t>
            </w:r>
          </w:p>
        </w:tc>
        <w:tc>
          <w:tcPr>
            <w:tcW w:w="4110" w:type="dxa"/>
            <w:vAlign w:val="center"/>
          </w:tcPr>
          <w:p w14:paraId="3BFF8392" w14:textId="2DAE42D3" w:rsidR="00CA5E6B" w:rsidRPr="00CA5E6B" w:rsidRDefault="00CA5E6B" w:rsidP="00CA5E6B">
            <w:pPr>
              <w:rPr>
                <w:rFonts w:ascii="Arial" w:hAnsi="Arial" w:cs="Arial"/>
                <w:sz w:val="24"/>
                <w:szCs w:val="24"/>
              </w:rPr>
            </w:pPr>
            <w:r w:rsidRPr="00CA5E6B">
              <w:rPr>
                <w:rFonts w:ascii="Arial" w:hAnsi="Arial" w:cs="Arial"/>
                <w:sz w:val="24"/>
                <w:szCs w:val="24"/>
              </w:rPr>
              <w:t xml:space="preserve">a. Contract monitoring </w:t>
            </w:r>
            <w:r w:rsidRPr="00CA5E6B">
              <w:rPr>
                <w:rFonts w:ascii="Arial" w:hAnsi="Arial" w:cs="Arial"/>
                <w:sz w:val="24"/>
                <w:szCs w:val="24"/>
                <w:bdr w:val="none" w:sz="0" w:space="0" w:color="auto" w:frame="1"/>
              </w:rPr>
              <w:t>[Removed for publication]</w:t>
            </w:r>
            <w:r w:rsidRPr="00CA5E6B">
              <w:rPr>
                <w:rFonts w:ascii="Arial" w:hAnsi="Arial" w:cs="Arial"/>
                <w:sz w:val="24"/>
                <w:szCs w:val="24"/>
              </w:rPr>
              <w:t xml:space="preserve"> </w:t>
            </w:r>
            <w:r>
              <w:rPr>
                <w:rFonts w:ascii="Arial" w:hAnsi="Arial" w:cs="Arial"/>
                <w:sz w:val="24"/>
                <w:szCs w:val="24"/>
              </w:rPr>
              <w:t>and</w:t>
            </w:r>
            <w:r w:rsidRPr="00CA5E6B">
              <w:rPr>
                <w:rFonts w:ascii="Arial" w:hAnsi="Arial" w:cs="Arial"/>
                <w:sz w:val="24"/>
                <w:szCs w:val="24"/>
              </w:rPr>
              <w:t xml:space="preserve"> </w:t>
            </w:r>
            <w:r w:rsidRPr="00CA5E6B">
              <w:rPr>
                <w:rFonts w:ascii="Arial" w:hAnsi="Arial" w:cs="Arial"/>
                <w:sz w:val="24"/>
                <w:szCs w:val="24"/>
                <w:bdr w:val="none" w:sz="0" w:space="0" w:color="auto" w:frame="1"/>
              </w:rPr>
              <w:t>[Removed for publication]</w:t>
            </w:r>
          </w:p>
          <w:p w14:paraId="54673913" w14:textId="77777777" w:rsidR="00CA5E6B" w:rsidRPr="00CA5E6B" w:rsidRDefault="00CA5E6B" w:rsidP="00CA5E6B">
            <w:pPr>
              <w:rPr>
                <w:rFonts w:ascii="Arial" w:hAnsi="Arial" w:cs="Arial"/>
                <w:sz w:val="24"/>
                <w:szCs w:val="24"/>
              </w:rPr>
            </w:pPr>
          </w:p>
          <w:p w14:paraId="7118C3E3" w14:textId="17058138" w:rsidR="00CA5E6B" w:rsidRPr="00CA5E6B" w:rsidRDefault="00CA5E6B" w:rsidP="00CA5E6B">
            <w:pPr>
              <w:spacing w:line="276" w:lineRule="auto"/>
              <w:rPr>
                <w:rFonts w:ascii="Arial" w:hAnsi="Arial" w:cs="Arial"/>
                <w:sz w:val="24"/>
                <w:szCs w:val="24"/>
              </w:rPr>
            </w:pPr>
            <w:r w:rsidRPr="00CA5E6B">
              <w:rPr>
                <w:rFonts w:ascii="Arial" w:hAnsi="Arial" w:cs="Arial"/>
                <w:sz w:val="24"/>
                <w:szCs w:val="24"/>
              </w:rPr>
              <w:t xml:space="preserve">Children’s Population Board </w:t>
            </w:r>
          </w:p>
        </w:tc>
        <w:tc>
          <w:tcPr>
            <w:tcW w:w="3261" w:type="dxa"/>
            <w:vAlign w:val="center"/>
          </w:tcPr>
          <w:p w14:paraId="5E1FC87C" w14:textId="493B09B9" w:rsidR="00CA5E6B" w:rsidRPr="00CA5E6B" w:rsidRDefault="00CA5E6B" w:rsidP="00CA5E6B">
            <w:pPr>
              <w:spacing w:line="276" w:lineRule="auto"/>
              <w:rPr>
                <w:rFonts w:ascii="Arial" w:hAnsi="Arial" w:cs="Arial"/>
                <w:sz w:val="24"/>
                <w:szCs w:val="24"/>
              </w:rPr>
            </w:pPr>
            <w:r w:rsidRPr="00CA5E6B">
              <w:rPr>
                <w:rFonts w:ascii="Arial" w:hAnsi="Arial" w:cs="Arial"/>
                <w:sz w:val="24"/>
                <w:szCs w:val="24"/>
              </w:rPr>
              <w:t>Accountable for the delivery of the section 256 agreement</w:t>
            </w:r>
          </w:p>
        </w:tc>
        <w:tc>
          <w:tcPr>
            <w:tcW w:w="3357" w:type="dxa"/>
            <w:vAlign w:val="center"/>
          </w:tcPr>
          <w:p w14:paraId="045B21FB" w14:textId="78F0E9E0" w:rsidR="00CA5E6B" w:rsidRPr="00CA5E6B" w:rsidRDefault="00CA5E6B" w:rsidP="00CA5E6B">
            <w:pPr>
              <w:spacing w:line="276" w:lineRule="auto"/>
              <w:rPr>
                <w:rFonts w:ascii="Arial" w:hAnsi="Arial" w:cs="Arial"/>
                <w:sz w:val="24"/>
                <w:szCs w:val="24"/>
              </w:rPr>
            </w:pPr>
            <w:r w:rsidRPr="00CA5E6B">
              <w:rPr>
                <w:rFonts w:ascii="Arial" w:hAnsi="Arial" w:cs="Arial"/>
                <w:sz w:val="24"/>
                <w:szCs w:val="24"/>
              </w:rPr>
              <w:t>Quarterly</w:t>
            </w:r>
          </w:p>
        </w:tc>
      </w:tr>
      <w:tr w:rsidR="00CA5E6B" w14:paraId="0B41AB26" w14:textId="77777777" w:rsidTr="00CA5E6B">
        <w:tc>
          <w:tcPr>
            <w:tcW w:w="5104" w:type="dxa"/>
          </w:tcPr>
          <w:p w14:paraId="445153EC" w14:textId="1670200A" w:rsidR="00CA5E6B" w:rsidRDefault="00CA5E6B" w:rsidP="00CA5E6B">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0CD97C47" w14:textId="518DEE9B" w:rsidR="00CA5E6B" w:rsidRPr="00CA5E6B" w:rsidRDefault="00CA5E6B" w:rsidP="00CA5E6B">
            <w:pPr>
              <w:rPr>
                <w:rFonts w:ascii="Arial" w:hAnsi="Arial" w:cs="Arial"/>
                <w:sz w:val="24"/>
                <w:szCs w:val="24"/>
              </w:rPr>
            </w:pPr>
            <w:r w:rsidRPr="00CA5E6B">
              <w:rPr>
                <w:rFonts w:ascii="Arial" w:hAnsi="Arial" w:cs="Arial"/>
                <w:sz w:val="24"/>
                <w:szCs w:val="24"/>
              </w:rPr>
              <w:t xml:space="preserve">b. Contract monitoring </w:t>
            </w:r>
            <w:r w:rsidRPr="00CA5E6B">
              <w:rPr>
                <w:rFonts w:ascii="Arial" w:hAnsi="Arial" w:cs="Arial"/>
                <w:sz w:val="24"/>
                <w:szCs w:val="24"/>
                <w:bdr w:val="none" w:sz="0" w:space="0" w:color="auto" w:frame="1"/>
              </w:rPr>
              <w:t>[Removed for publication]</w:t>
            </w:r>
            <w:r w:rsidRPr="00CA5E6B">
              <w:rPr>
                <w:rFonts w:ascii="Arial" w:hAnsi="Arial" w:cs="Arial"/>
                <w:sz w:val="24"/>
                <w:szCs w:val="24"/>
              </w:rPr>
              <w:t xml:space="preserve"> </w:t>
            </w:r>
            <w:r>
              <w:rPr>
                <w:rFonts w:ascii="Arial" w:hAnsi="Arial" w:cs="Arial"/>
                <w:sz w:val="24"/>
                <w:szCs w:val="24"/>
              </w:rPr>
              <w:t>and</w:t>
            </w:r>
            <w:r w:rsidRPr="00CA5E6B">
              <w:rPr>
                <w:rFonts w:ascii="Arial" w:hAnsi="Arial" w:cs="Arial"/>
                <w:sz w:val="24"/>
                <w:szCs w:val="24"/>
              </w:rPr>
              <w:t xml:space="preserve"> </w:t>
            </w:r>
            <w:r w:rsidRPr="00CA5E6B">
              <w:rPr>
                <w:rFonts w:ascii="Arial" w:hAnsi="Arial" w:cs="Arial"/>
                <w:sz w:val="24"/>
                <w:szCs w:val="24"/>
                <w:bdr w:val="none" w:sz="0" w:space="0" w:color="auto" w:frame="1"/>
              </w:rPr>
              <w:t>[Removed for publication]</w:t>
            </w:r>
          </w:p>
          <w:p w14:paraId="0E816419" w14:textId="77777777" w:rsidR="00CA5E6B" w:rsidRPr="00CA5E6B" w:rsidRDefault="00CA5E6B" w:rsidP="00CA5E6B">
            <w:pPr>
              <w:rPr>
                <w:rFonts w:ascii="Arial" w:hAnsi="Arial" w:cs="Arial"/>
                <w:sz w:val="24"/>
                <w:szCs w:val="24"/>
              </w:rPr>
            </w:pPr>
          </w:p>
          <w:p w14:paraId="7F0D640A" w14:textId="14E9BE52" w:rsidR="00CA5E6B" w:rsidRPr="00CA5E6B" w:rsidRDefault="00CA5E6B" w:rsidP="00CA5E6B">
            <w:pPr>
              <w:spacing w:line="276" w:lineRule="auto"/>
              <w:rPr>
                <w:rFonts w:ascii="Arial" w:hAnsi="Arial" w:cs="Arial"/>
                <w:sz w:val="24"/>
                <w:szCs w:val="24"/>
              </w:rPr>
            </w:pPr>
            <w:r w:rsidRPr="00CA5E6B">
              <w:rPr>
                <w:rFonts w:ascii="Arial" w:hAnsi="Arial" w:cs="Arial"/>
                <w:sz w:val="24"/>
                <w:szCs w:val="24"/>
              </w:rPr>
              <w:t>Children’s Population Board</w:t>
            </w:r>
          </w:p>
        </w:tc>
        <w:tc>
          <w:tcPr>
            <w:tcW w:w="3261" w:type="dxa"/>
            <w:vAlign w:val="center"/>
          </w:tcPr>
          <w:p w14:paraId="3FC3D5A2" w14:textId="6636FBD8" w:rsidR="00CA5E6B" w:rsidRPr="00CA5E6B" w:rsidRDefault="00CA5E6B" w:rsidP="00CA5E6B">
            <w:pPr>
              <w:spacing w:line="276" w:lineRule="auto"/>
              <w:rPr>
                <w:rFonts w:ascii="Arial" w:hAnsi="Arial" w:cs="Arial"/>
                <w:sz w:val="24"/>
                <w:szCs w:val="24"/>
              </w:rPr>
            </w:pPr>
            <w:r w:rsidRPr="00CA5E6B">
              <w:rPr>
                <w:rFonts w:ascii="Arial" w:hAnsi="Arial" w:cs="Arial"/>
                <w:sz w:val="24"/>
                <w:szCs w:val="24"/>
              </w:rPr>
              <w:t>Accountable for the delivery of the section 256 agreement</w:t>
            </w:r>
          </w:p>
        </w:tc>
        <w:tc>
          <w:tcPr>
            <w:tcW w:w="3357" w:type="dxa"/>
            <w:vAlign w:val="center"/>
          </w:tcPr>
          <w:p w14:paraId="56E78762" w14:textId="6668862D" w:rsidR="00CA5E6B" w:rsidRPr="00CA5E6B" w:rsidRDefault="00CA5E6B" w:rsidP="00CA5E6B">
            <w:pPr>
              <w:spacing w:line="276" w:lineRule="auto"/>
              <w:rPr>
                <w:rFonts w:ascii="Arial" w:hAnsi="Arial" w:cs="Arial"/>
                <w:sz w:val="24"/>
                <w:szCs w:val="24"/>
              </w:rPr>
            </w:pPr>
            <w:r w:rsidRPr="00CA5E6B">
              <w:rPr>
                <w:rFonts w:ascii="Arial" w:hAnsi="Arial" w:cs="Arial"/>
                <w:sz w:val="24"/>
                <w:szCs w:val="24"/>
              </w:rPr>
              <w:t>Quarterly</w:t>
            </w: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B974D4" w:rsidRPr="00EB6CF5" w14:paraId="3B6AA7D2" w14:textId="77777777" w:rsidTr="00B974D4">
        <w:trPr>
          <w:trHeight w:val="600"/>
        </w:trPr>
        <w:tc>
          <w:tcPr>
            <w:tcW w:w="5104" w:type="dxa"/>
            <w:vAlign w:val="center"/>
            <w:hideMark/>
          </w:tcPr>
          <w:p w14:paraId="39A151BF" w14:textId="77777777" w:rsidR="00B974D4" w:rsidRPr="005303F6" w:rsidRDefault="00B974D4" w:rsidP="00B974D4">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32FA7579" w:rsidR="00B974D4" w:rsidRPr="00B974D4" w:rsidRDefault="00B974D4" w:rsidP="00B974D4">
            <w:pPr>
              <w:spacing w:line="276" w:lineRule="auto"/>
              <w:rPr>
                <w:rFonts w:ascii="Arial" w:hAnsi="Arial" w:cs="Arial"/>
                <w:sz w:val="24"/>
                <w:szCs w:val="24"/>
              </w:rPr>
            </w:pPr>
            <w:r w:rsidRPr="00B974D4">
              <w:rPr>
                <w:rFonts w:ascii="Arial" w:hAnsi="Arial" w:cs="Arial"/>
                <w:sz w:val="24"/>
                <w:szCs w:val="24"/>
              </w:rPr>
              <w:t> Children’s Population Board</w:t>
            </w:r>
          </w:p>
        </w:tc>
        <w:tc>
          <w:tcPr>
            <w:tcW w:w="3261" w:type="dxa"/>
            <w:vAlign w:val="center"/>
            <w:hideMark/>
          </w:tcPr>
          <w:p w14:paraId="64DD7B6B" w14:textId="46D28582" w:rsidR="00B974D4" w:rsidRPr="00B974D4" w:rsidRDefault="00B974D4" w:rsidP="00B974D4">
            <w:pPr>
              <w:spacing w:line="276" w:lineRule="auto"/>
              <w:rPr>
                <w:rFonts w:ascii="Arial" w:hAnsi="Arial" w:cs="Arial"/>
                <w:sz w:val="24"/>
                <w:szCs w:val="24"/>
              </w:rPr>
            </w:pPr>
            <w:r w:rsidRPr="00B974D4">
              <w:rPr>
                <w:rFonts w:ascii="Arial" w:hAnsi="Arial" w:cs="Arial"/>
                <w:sz w:val="24"/>
                <w:szCs w:val="24"/>
              </w:rPr>
              <w:t>Accountable body for the contracts developed for the children and young people’s population of Leeds</w:t>
            </w:r>
          </w:p>
        </w:tc>
        <w:tc>
          <w:tcPr>
            <w:tcW w:w="3402" w:type="dxa"/>
            <w:vAlign w:val="center"/>
            <w:hideMark/>
          </w:tcPr>
          <w:p w14:paraId="1FD4A27F" w14:textId="051B6986" w:rsidR="00B974D4" w:rsidRPr="00B974D4" w:rsidRDefault="00B974D4" w:rsidP="00B974D4">
            <w:pPr>
              <w:spacing w:line="276" w:lineRule="auto"/>
              <w:rPr>
                <w:rFonts w:ascii="Arial" w:hAnsi="Arial" w:cs="Arial"/>
                <w:sz w:val="24"/>
                <w:szCs w:val="24"/>
              </w:rPr>
            </w:pPr>
            <w:r w:rsidRPr="00B974D4">
              <w:rPr>
                <w:rFonts w:ascii="Arial" w:hAnsi="Arial" w:cs="Arial"/>
                <w:sz w:val="24"/>
                <w:szCs w:val="24"/>
              </w:rPr>
              <w:t> April 24</w:t>
            </w:r>
          </w:p>
        </w:tc>
      </w:tr>
    </w:tbl>
    <w:p w14:paraId="1E9DA133" w14:textId="77777777" w:rsidR="00C63442" w:rsidRDefault="00C63442" w:rsidP="00DA0092">
      <w:pPr>
        <w:spacing w:line="276" w:lineRule="auto"/>
      </w:pPr>
    </w:p>
    <w:p w14:paraId="6FC9B34A" w14:textId="77777777" w:rsidR="00B974D4" w:rsidRDefault="00B974D4">
      <w:pPr>
        <w:rPr>
          <w:rFonts w:ascii="Arial" w:hAnsi="Arial" w:cs="Arial"/>
          <w:b/>
          <w:sz w:val="28"/>
          <w:szCs w:val="28"/>
        </w:rPr>
      </w:pPr>
      <w:r>
        <w:br w:type="page"/>
      </w:r>
    </w:p>
    <w:p w14:paraId="27819D00" w14:textId="58848AB2" w:rsidR="005303F6" w:rsidRPr="006B6267" w:rsidRDefault="005303F6" w:rsidP="005303F6">
      <w:pPr>
        <w:pStyle w:val="Heading2"/>
      </w:pPr>
      <w:r w:rsidRPr="006B6267">
        <w:lastRenderedPageBreak/>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02D3C">
        <w:trPr>
          <w:trHeight w:val="2268"/>
        </w:trPr>
        <w:tc>
          <w:tcPr>
            <w:tcW w:w="15877" w:type="dxa"/>
            <w:vAlign w:val="center"/>
          </w:tcPr>
          <w:p w14:paraId="00C6497F" w14:textId="77777777" w:rsidR="00302D3C" w:rsidRPr="00302D3C" w:rsidRDefault="00302D3C" w:rsidP="00302D3C">
            <w:pPr>
              <w:spacing w:line="276" w:lineRule="auto"/>
              <w:rPr>
                <w:rFonts w:ascii="Arial" w:hAnsi="Arial" w:cs="Arial"/>
                <w:sz w:val="24"/>
                <w:szCs w:val="24"/>
              </w:rPr>
            </w:pPr>
            <w:r w:rsidRPr="00302D3C">
              <w:rPr>
                <w:rFonts w:ascii="Arial" w:hAnsi="Arial" w:cs="Arial"/>
                <w:sz w:val="24"/>
                <w:szCs w:val="24"/>
              </w:rPr>
              <w:t>As this funding allocation change is based on service activity levels and has been done in agreement with the organisation providing the service it is expected that there will be no impact on the current service delivery.</w:t>
            </w:r>
          </w:p>
          <w:p w14:paraId="51FE4987" w14:textId="77777777" w:rsidR="00302D3C" w:rsidRPr="00302D3C" w:rsidRDefault="00302D3C" w:rsidP="00302D3C">
            <w:pPr>
              <w:spacing w:line="276" w:lineRule="auto"/>
              <w:rPr>
                <w:rFonts w:ascii="Arial" w:hAnsi="Arial" w:cs="Arial"/>
                <w:sz w:val="24"/>
                <w:szCs w:val="24"/>
              </w:rPr>
            </w:pPr>
          </w:p>
          <w:p w14:paraId="503E299B" w14:textId="2357A952" w:rsidR="00C63442" w:rsidRPr="0033476D" w:rsidRDefault="00302D3C" w:rsidP="00302D3C">
            <w:pPr>
              <w:spacing w:line="276" w:lineRule="auto"/>
              <w:rPr>
                <w:rFonts w:ascii="Arial" w:hAnsi="Arial" w:cs="Arial"/>
                <w:sz w:val="24"/>
                <w:szCs w:val="24"/>
              </w:rPr>
            </w:pPr>
            <w:r w:rsidRPr="00302D3C">
              <w:rPr>
                <w:rFonts w:ascii="Arial" w:hAnsi="Arial" w:cs="Arial"/>
                <w:sz w:val="24"/>
                <w:szCs w:val="24"/>
              </w:rPr>
              <w:t>Service demand and activity levels will be monitored quarterly going forward to regularly review with an aim to pre-empt any potential impact in future years.</w:t>
            </w:r>
          </w:p>
        </w:tc>
      </w:tr>
    </w:tbl>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45EFD75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Quality Review completed by:</w:t>
            </w:r>
          </w:p>
        </w:tc>
        <w:tc>
          <w:tcPr>
            <w:tcW w:w="11340" w:type="dxa"/>
            <w:vAlign w:val="center"/>
          </w:tcPr>
          <w:p w14:paraId="3BF56369" w14:textId="4DE9D8DA" w:rsidR="005303F6" w:rsidRDefault="005303F6" w:rsidP="005303F6">
            <w:pPr>
              <w:spacing w:line="276" w:lineRule="auto"/>
              <w:rPr>
                <w:rFonts w:ascii="Arial" w:hAnsi="Arial" w:cs="Arial"/>
                <w:sz w:val="24"/>
                <w:szCs w:val="24"/>
              </w:rPr>
            </w:pPr>
            <w:r w:rsidRPr="005303F6">
              <w:rPr>
                <w:rFonts w:ascii="Arial" w:hAnsi="Arial" w:cs="Arial"/>
                <w:sz w:val="24"/>
                <w:szCs w:val="24"/>
              </w:rPr>
              <w:t>Name:</w:t>
            </w:r>
            <w:r w:rsidR="00160703">
              <w:rPr>
                <w:rFonts w:ascii="Arial" w:hAnsi="Arial" w:cs="Arial"/>
                <w:sz w:val="24"/>
                <w:szCs w:val="24"/>
              </w:rPr>
              <w:t xml:space="preserve"> [Removed for publication]</w:t>
            </w:r>
          </w:p>
          <w:p w14:paraId="1EF3B0D7" w14:textId="526D3AE2" w:rsidR="006351E7" w:rsidRPr="005303F6" w:rsidRDefault="006351E7" w:rsidP="005303F6">
            <w:pPr>
              <w:spacing w:line="276" w:lineRule="auto"/>
              <w:rPr>
                <w:rFonts w:ascii="Arial" w:hAnsi="Arial" w:cs="Arial"/>
                <w:sz w:val="24"/>
                <w:szCs w:val="24"/>
              </w:rPr>
            </w:pPr>
            <w:r>
              <w:rPr>
                <w:rFonts w:ascii="Arial" w:hAnsi="Arial" w:cs="Arial"/>
                <w:sz w:val="24"/>
                <w:szCs w:val="24"/>
              </w:rPr>
              <w:t>Role: Quality Improvement and Patient Safety Manager</w:t>
            </w:r>
          </w:p>
          <w:p w14:paraId="3EC90B2C" w14:textId="77777777" w:rsidR="005303F6" w:rsidRDefault="005303F6" w:rsidP="005303F6">
            <w:pPr>
              <w:spacing w:line="276" w:lineRule="auto"/>
              <w:rPr>
                <w:rFonts w:ascii="Arial" w:hAnsi="Arial" w:cs="Arial"/>
                <w:sz w:val="24"/>
                <w:szCs w:val="24"/>
              </w:rPr>
            </w:pPr>
            <w:r w:rsidRPr="005303F6">
              <w:rPr>
                <w:rFonts w:ascii="Arial" w:hAnsi="Arial" w:cs="Arial"/>
                <w:sz w:val="24"/>
                <w:szCs w:val="24"/>
              </w:rPr>
              <w:t>Date:</w:t>
            </w:r>
            <w:r w:rsidR="006351E7">
              <w:rPr>
                <w:rFonts w:ascii="Arial" w:hAnsi="Arial" w:cs="Arial"/>
                <w:sz w:val="24"/>
                <w:szCs w:val="24"/>
              </w:rPr>
              <w:t xml:space="preserve"> 02/10/2023</w:t>
            </w:r>
          </w:p>
          <w:p w14:paraId="41BE5F37" w14:textId="77777777" w:rsidR="00C82D05" w:rsidRDefault="00C82D05" w:rsidP="00C82D05">
            <w:pPr>
              <w:spacing w:line="276" w:lineRule="auto"/>
              <w:rPr>
                <w:rFonts w:ascii="Arial" w:hAnsi="Arial" w:cs="Arial"/>
                <w:sz w:val="24"/>
                <w:szCs w:val="24"/>
              </w:rPr>
            </w:pPr>
            <w:r w:rsidRPr="005303F6">
              <w:rPr>
                <w:rFonts w:ascii="Arial" w:hAnsi="Arial" w:cs="Arial"/>
                <w:sz w:val="24"/>
                <w:szCs w:val="24"/>
              </w:rPr>
              <w:t>Name:</w:t>
            </w:r>
            <w:r>
              <w:rPr>
                <w:rFonts w:ascii="Arial" w:hAnsi="Arial" w:cs="Arial"/>
                <w:sz w:val="24"/>
                <w:szCs w:val="24"/>
              </w:rPr>
              <w:t xml:space="preserve"> [Removed for publication]</w:t>
            </w:r>
          </w:p>
          <w:p w14:paraId="3F579EB7" w14:textId="77777777" w:rsidR="00C82D05" w:rsidRPr="005303F6" w:rsidRDefault="00C82D05" w:rsidP="00C82D05">
            <w:pPr>
              <w:spacing w:line="276" w:lineRule="auto"/>
              <w:rPr>
                <w:rFonts w:ascii="Arial" w:hAnsi="Arial" w:cs="Arial"/>
                <w:sz w:val="24"/>
                <w:szCs w:val="24"/>
              </w:rPr>
            </w:pPr>
            <w:r>
              <w:rPr>
                <w:rFonts w:ascii="Arial" w:hAnsi="Arial" w:cs="Arial"/>
                <w:sz w:val="24"/>
                <w:szCs w:val="24"/>
              </w:rPr>
              <w:t>Role: Quality Improvement and Patient Safety Manager</w:t>
            </w:r>
          </w:p>
          <w:p w14:paraId="66FF8612" w14:textId="77777777" w:rsidR="00C82D05" w:rsidRDefault="00C82D05" w:rsidP="00C82D05">
            <w:pPr>
              <w:spacing w:line="276" w:lineRule="auto"/>
              <w:rPr>
                <w:rFonts w:ascii="Arial" w:hAnsi="Arial" w:cs="Arial"/>
                <w:sz w:val="24"/>
                <w:szCs w:val="24"/>
              </w:rPr>
            </w:pPr>
            <w:r w:rsidRPr="005303F6">
              <w:rPr>
                <w:rFonts w:ascii="Arial" w:hAnsi="Arial" w:cs="Arial"/>
                <w:sz w:val="24"/>
                <w:szCs w:val="24"/>
              </w:rPr>
              <w:t>Date:</w:t>
            </w:r>
            <w:r>
              <w:rPr>
                <w:rFonts w:ascii="Arial" w:hAnsi="Arial" w:cs="Arial"/>
                <w:sz w:val="24"/>
                <w:szCs w:val="24"/>
              </w:rPr>
              <w:t xml:space="preserve"> 23/05/2024</w:t>
            </w:r>
          </w:p>
          <w:p w14:paraId="73C7525A" w14:textId="77777777" w:rsidR="00C82D05" w:rsidRDefault="00C82D05" w:rsidP="00C82D05">
            <w:pPr>
              <w:spacing w:line="276" w:lineRule="auto"/>
              <w:rPr>
                <w:rFonts w:ascii="Arial" w:hAnsi="Arial" w:cs="Arial"/>
                <w:sz w:val="24"/>
                <w:szCs w:val="24"/>
              </w:rPr>
            </w:pPr>
            <w:r w:rsidRPr="005303F6">
              <w:rPr>
                <w:rFonts w:ascii="Arial" w:hAnsi="Arial" w:cs="Arial"/>
                <w:sz w:val="24"/>
                <w:szCs w:val="24"/>
              </w:rPr>
              <w:t>Name:</w:t>
            </w:r>
            <w:r>
              <w:rPr>
                <w:rFonts w:ascii="Arial" w:hAnsi="Arial" w:cs="Arial"/>
                <w:sz w:val="24"/>
                <w:szCs w:val="24"/>
              </w:rPr>
              <w:t xml:space="preserve"> [Removed for publication]</w:t>
            </w:r>
          </w:p>
          <w:p w14:paraId="40AF4387" w14:textId="5FDE33F3" w:rsidR="00C82D05" w:rsidRPr="005303F6" w:rsidRDefault="00C82D05" w:rsidP="00C82D05">
            <w:pPr>
              <w:spacing w:line="276" w:lineRule="auto"/>
              <w:rPr>
                <w:rFonts w:ascii="Arial" w:hAnsi="Arial" w:cs="Arial"/>
                <w:sz w:val="24"/>
                <w:szCs w:val="24"/>
              </w:rPr>
            </w:pPr>
            <w:r>
              <w:rPr>
                <w:rFonts w:ascii="Arial" w:hAnsi="Arial" w:cs="Arial"/>
                <w:sz w:val="24"/>
                <w:szCs w:val="24"/>
              </w:rPr>
              <w:t xml:space="preserve">Role: </w:t>
            </w:r>
            <w:r w:rsidR="00BE7E48" w:rsidRPr="00BE7E48">
              <w:rPr>
                <w:rFonts w:ascii="Arial" w:hAnsi="Arial" w:cs="Arial"/>
                <w:sz w:val="24"/>
                <w:szCs w:val="24"/>
              </w:rPr>
              <w:t xml:space="preserve">Senior Equality, </w:t>
            </w:r>
            <w:proofErr w:type="gramStart"/>
            <w:r w:rsidR="00BE7E48" w:rsidRPr="00BE7E48">
              <w:rPr>
                <w:rFonts w:ascii="Arial" w:hAnsi="Arial" w:cs="Arial"/>
                <w:sz w:val="24"/>
                <w:szCs w:val="24"/>
              </w:rPr>
              <w:t>Diversity</w:t>
            </w:r>
            <w:proofErr w:type="gramEnd"/>
            <w:r w:rsidR="00BE7E48" w:rsidRPr="00BE7E48">
              <w:rPr>
                <w:rFonts w:ascii="Arial" w:hAnsi="Arial" w:cs="Arial"/>
                <w:sz w:val="24"/>
                <w:szCs w:val="24"/>
              </w:rPr>
              <w:t xml:space="preserve"> and Inclusion Manager</w:t>
            </w:r>
          </w:p>
          <w:p w14:paraId="42942FE3" w14:textId="77777777" w:rsidR="00C82D05" w:rsidRDefault="00C82D05" w:rsidP="00C82D05">
            <w:pPr>
              <w:spacing w:line="276" w:lineRule="auto"/>
              <w:rPr>
                <w:rFonts w:ascii="Arial" w:hAnsi="Arial" w:cs="Arial"/>
                <w:sz w:val="24"/>
                <w:szCs w:val="24"/>
              </w:rPr>
            </w:pPr>
            <w:r w:rsidRPr="005303F6">
              <w:rPr>
                <w:rFonts w:ascii="Arial" w:hAnsi="Arial" w:cs="Arial"/>
                <w:sz w:val="24"/>
                <w:szCs w:val="24"/>
              </w:rPr>
              <w:t>Date:</w:t>
            </w:r>
            <w:r>
              <w:rPr>
                <w:rFonts w:ascii="Arial" w:hAnsi="Arial" w:cs="Arial"/>
                <w:sz w:val="24"/>
                <w:szCs w:val="24"/>
              </w:rPr>
              <w:t xml:space="preserve"> 02/10/202</w:t>
            </w:r>
            <w:r w:rsidR="00BE7E48">
              <w:rPr>
                <w:rFonts w:ascii="Arial" w:hAnsi="Arial" w:cs="Arial"/>
                <w:sz w:val="24"/>
                <w:szCs w:val="24"/>
              </w:rPr>
              <w:t>3</w:t>
            </w:r>
            <w:r w:rsidR="00E87E76">
              <w:rPr>
                <w:rFonts w:ascii="Arial" w:hAnsi="Arial" w:cs="Arial"/>
                <w:sz w:val="24"/>
                <w:szCs w:val="24"/>
              </w:rPr>
              <w:t xml:space="preserve"> and 23/05/2024</w:t>
            </w:r>
          </w:p>
          <w:p w14:paraId="7415E613" w14:textId="01988974" w:rsidR="00E87E76" w:rsidRDefault="00E87E76" w:rsidP="00E87E76">
            <w:pPr>
              <w:spacing w:line="276" w:lineRule="auto"/>
              <w:rPr>
                <w:rFonts w:ascii="Arial" w:hAnsi="Arial" w:cs="Arial"/>
                <w:sz w:val="24"/>
                <w:szCs w:val="24"/>
              </w:rPr>
            </w:pPr>
            <w:r w:rsidRPr="005303F6">
              <w:rPr>
                <w:rFonts w:ascii="Arial" w:hAnsi="Arial" w:cs="Arial"/>
                <w:sz w:val="24"/>
                <w:szCs w:val="24"/>
              </w:rPr>
              <w:t>Name:</w:t>
            </w:r>
            <w:r>
              <w:rPr>
                <w:rFonts w:ascii="Arial" w:hAnsi="Arial" w:cs="Arial"/>
                <w:sz w:val="24"/>
                <w:szCs w:val="24"/>
              </w:rPr>
              <w:t xml:space="preserve"> Involvement Team</w:t>
            </w:r>
          </w:p>
          <w:p w14:paraId="6FFE7E16" w14:textId="7B90776B" w:rsidR="00E87E76" w:rsidRPr="005303F6" w:rsidRDefault="00E87E76" w:rsidP="00C82D05">
            <w:pPr>
              <w:spacing w:line="276" w:lineRule="auto"/>
              <w:rPr>
                <w:rFonts w:ascii="Arial" w:hAnsi="Arial" w:cs="Arial"/>
                <w:sz w:val="24"/>
                <w:szCs w:val="24"/>
              </w:rPr>
            </w:pPr>
            <w:r w:rsidRPr="005303F6">
              <w:rPr>
                <w:rFonts w:ascii="Arial" w:hAnsi="Arial" w:cs="Arial"/>
                <w:sz w:val="24"/>
                <w:szCs w:val="24"/>
              </w:rPr>
              <w:t>Date:</w:t>
            </w:r>
            <w:r>
              <w:rPr>
                <w:rFonts w:ascii="Arial" w:hAnsi="Arial" w:cs="Arial"/>
                <w:sz w:val="24"/>
                <w:szCs w:val="24"/>
              </w:rPr>
              <w:t xml:space="preserve"> 10/04/2024</w:t>
            </w:r>
          </w:p>
        </w:tc>
      </w:tr>
      <w:tr w:rsidR="005303F6" w:rsidRPr="005602DE" w14:paraId="0D4A20A0" w14:textId="77777777" w:rsidTr="005303F6">
        <w:tc>
          <w:tcPr>
            <w:tcW w:w="4537" w:type="dxa"/>
            <w:shd w:val="clear" w:color="auto" w:fill="F2F2F2" w:themeFill="background1" w:themeFillShade="F2"/>
            <w:vAlign w:val="center"/>
          </w:tcPr>
          <w:p w14:paraId="6490690D" w14:textId="1D2481FE" w:rsidR="005303F6" w:rsidRPr="0020680A" w:rsidRDefault="005303F6" w:rsidP="005303F6">
            <w:pPr>
              <w:numPr>
                <w:ilvl w:val="0"/>
                <w:numId w:val="12"/>
              </w:numPr>
              <w:spacing w:line="276" w:lineRule="auto"/>
              <w:ind w:left="284" w:hanging="284"/>
              <w:contextualSpacing/>
              <w:rPr>
                <w:rFonts w:ascii="Arial" w:hAnsi="Arial" w:cs="Arial"/>
                <w:b/>
                <w:bCs/>
                <w:sz w:val="24"/>
                <w:szCs w:val="24"/>
              </w:rPr>
            </w:pPr>
            <w:r w:rsidRPr="0020680A">
              <w:rPr>
                <w:rFonts w:ascii="Arial" w:hAnsi="Arial" w:cs="Arial"/>
                <w:b/>
                <w:bCs/>
                <w:sz w:val="24"/>
                <w:szCs w:val="24"/>
              </w:rPr>
              <w:lastRenderedPageBreak/>
              <w:t>Equality review completed by:</w:t>
            </w:r>
          </w:p>
        </w:tc>
        <w:tc>
          <w:tcPr>
            <w:tcW w:w="11340" w:type="dxa"/>
            <w:vAlign w:val="center"/>
          </w:tcPr>
          <w:p w14:paraId="050662C8" w14:textId="77777777" w:rsidR="00E87E76" w:rsidRPr="0020680A" w:rsidRDefault="00E87E76" w:rsidP="00E87E76">
            <w:pPr>
              <w:spacing w:line="276" w:lineRule="auto"/>
              <w:rPr>
                <w:rFonts w:ascii="Arial" w:hAnsi="Arial" w:cs="Arial"/>
                <w:sz w:val="24"/>
                <w:szCs w:val="24"/>
              </w:rPr>
            </w:pPr>
            <w:r w:rsidRPr="0020680A">
              <w:rPr>
                <w:rFonts w:ascii="Arial" w:hAnsi="Arial" w:cs="Arial"/>
                <w:sz w:val="24"/>
                <w:szCs w:val="24"/>
              </w:rPr>
              <w:t>Name: [Removed for publication]</w:t>
            </w:r>
          </w:p>
          <w:p w14:paraId="61084681" w14:textId="77777777" w:rsidR="00E87E76" w:rsidRPr="0020680A" w:rsidRDefault="00E87E76" w:rsidP="00E87E76">
            <w:pPr>
              <w:spacing w:line="276" w:lineRule="auto"/>
              <w:rPr>
                <w:rFonts w:ascii="Arial" w:hAnsi="Arial" w:cs="Arial"/>
                <w:sz w:val="24"/>
                <w:szCs w:val="24"/>
              </w:rPr>
            </w:pPr>
            <w:r w:rsidRPr="0020680A">
              <w:rPr>
                <w:rFonts w:ascii="Arial" w:hAnsi="Arial" w:cs="Arial"/>
                <w:sz w:val="24"/>
                <w:szCs w:val="24"/>
              </w:rPr>
              <w:t>Role: Quality Improvement and Patient Safety Manager</w:t>
            </w:r>
          </w:p>
          <w:p w14:paraId="1585B761" w14:textId="77777777" w:rsidR="00E87E76" w:rsidRPr="0020680A" w:rsidRDefault="00E87E76" w:rsidP="00E87E76">
            <w:pPr>
              <w:spacing w:line="276" w:lineRule="auto"/>
              <w:rPr>
                <w:rFonts w:ascii="Arial" w:hAnsi="Arial" w:cs="Arial"/>
                <w:sz w:val="24"/>
                <w:szCs w:val="24"/>
              </w:rPr>
            </w:pPr>
            <w:r w:rsidRPr="0020680A">
              <w:rPr>
                <w:rFonts w:ascii="Arial" w:hAnsi="Arial" w:cs="Arial"/>
                <w:sz w:val="24"/>
                <w:szCs w:val="24"/>
              </w:rPr>
              <w:t>Date: 02/10/2023</w:t>
            </w:r>
          </w:p>
          <w:p w14:paraId="45D8C906" w14:textId="77777777" w:rsidR="00E87E76" w:rsidRPr="0020680A" w:rsidRDefault="00E87E76" w:rsidP="00E87E76">
            <w:pPr>
              <w:spacing w:line="276" w:lineRule="auto"/>
              <w:rPr>
                <w:rFonts w:ascii="Arial" w:hAnsi="Arial" w:cs="Arial"/>
                <w:sz w:val="24"/>
                <w:szCs w:val="24"/>
              </w:rPr>
            </w:pPr>
            <w:r w:rsidRPr="0020680A">
              <w:rPr>
                <w:rFonts w:ascii="Arial" w:hAnsi="Arial" w:cs="Arial"/>
                <w:sz w:val="24"/>
                <w:szCs w:val="24"/>
              </w:rPr>
              <w:t>Name: [Removed for publication]</w:t>
            </w:r>
          </w:p>
          <w:p w14:paraId="28A4BB48" w14:textId="77777777" w:rsidR="00E87E76" w:rsidRPr="0020680A" w:rsidRDefault="00E87E76" w:rsidP="00E87E76">
            <w:pPr>
              <w:spacing w:line="276" w:lineRule="auto"/>
              <w:rPr>
                <w:rFonts w:ascii="Arial" w:hAnsi="Arial" w:cs="Arial"/>
                <w:sz w:val="24"/>
                <w:szCs w:val="24"/>
              </w:rPr>
            </w:pPr>
            <w:r w:rsidRPr="0020680A">
              <w:rPr>
                <w:rFonts w:ascii="Arial" w:hAnsi="Arial" w:cs="Arial"/>
                <w:sz w:val="24"/>
                <w:szCs w:val="24"/>
              </w:rPr>
              <w:t>Role: Quality Improvement and Patient Safety Manager</w:t>
            </w:r>
          </w:p>
          <w:p w14:paraId="52B1734D" w14:textId="77777777" w:rsidR="00E87E76" w:rsidRPr="0020680A" w:rsidRDefault="00E87E76" w:rsidP="00E87E76">
            <w:pPr>
              <w:spacing w:line="276" w:lineRule="auto"/>
              <w:rPr>
                <w:rFonts w:ascii="Arial" w:hAnsi="Arial" w:cs="Arial"/>
                <w:sz w:val="24"/>
                <w:szCs w:val="24"/>
              </w:rPr>
            </w:pPr>
            <w:r w:rsidRPr="0020680A">
              <w:rPr>
                <w:rFonts w:ascii="Arial" w:hAnsi="Arial" w:cs="Arial"/>
                <w:sz w:val="24"/>
                <w:szCs w:val="24"/>
              </w:rPr>
              <w:t>Date: 23/05/2024</w:t>
            </w:r>
          </w:p>
          <w:p w14:paraId="7CA12903" w14:textId="77777777" w:rsidR="00E87E76" w:rsidRPr="0020680A" w:rsidRDefault="00E87E76" w:rsidP="00E87E76">
            <w:pPr>
              <w:spacing w:line="276" w:lineRule="auto"/>
              <w:rPr>
                <w:rFonts w:ascii="Arial" w:hAnsi="Arial" w:cs="Arial"/>
                <w:sz w:val="24"/>
                <w:szCs w:val="24"/>
              </w:rPr>
            </w:pPr>
            <w:r w:rsidRPr="0020680A">
              <w:rPr>
                <w:rFonts w:ascii="Arial" w:hAnsi="Arial" w:cs="Arial"/>
                <w:sz w:val="24"/>
                <w:szCs w:val="24"/>
              </w:rPr>
              <w:t>Name: [Removed for publication]</w:t>
            </w:r>
          </w:p>
          <w:p w14:paraId="4DAF4256" w14:textId="77777777" w:rsidR="00E87E76" w:rsidRPr="0020680A" w:rsidRDefault="00E87E76" w:rsidP="00E87E76">
            <w:pPr>
              <w:spacing w:line="276" w:lineRule="auto"/>
              <w:rPr>
                <w:rFonts w:ascii="Arial" w:hAnsi="Arial" w:cs="Arial"/>
                <w:sz w:val="24"/>
                <w:szCs w:val="24"/>
              </w:rPr>
            </w:pPr>
            <w:r w:rsidRPr="0020680A">
              <w:rPr>
                <w:rFonts w:ascii="Arial" w:hAnsi="Arial" w:cs="Arial"/>
                <w:sz w:val="24"/>
                <w:szCs w:val="24"/>
              </w:rPr>
              <w:t xml:space="preserve">Role: Senior Equality, </w:t>
            </w:r>
            <w:proofErr w:type="gramStart"/>
            <w:r w:rsidRPr="0020680A">
              <w:rPr>
                <w:rFonts w:ascii="Arial" w:hAnsi="Arial" w:cs="Arial"/>
                <w:sz w:val="24"/>
                <w:szCs w:val="24"/>
              </w:rPr>
              <w:t>Diversity</w:t>
            </w:r>
            <w:proofErr w:type="gramEnd"/>
            <w:r w:rsidRPr="0020680A">
              <w:rPr>
                <w:rFonts w:ascii="Arial" w:hAnsi="Arial" w:cs="Arial"/>
                <w:sz w:val="24"/>
                <w:szCs w:val="24"/>
              </w:rPr>
              <w:t xml:space="preserve"> and Inclusion Manager</w:t>
            </w:r>
          </w:p>
          <w:p w14:paraId="5790CCF6" w14:textId="77777777" w:rsidR="00E87E76" w:rsidRPr="0020680A" w:rsidRDefault="00E87E76" w:rsidP="00E87E76">
            <w:pPr>
              <w:spacing w:line="276" w:lineRule="auto"/>
              <w:rPr>
                <w:rFonts w:ascii="Arial" w:hAnsi="Arial" w:cs="Arial"/>
                <w:sz w:val="24"/>
                <w:szCs w:val="24"/>
              </w:rPr>
            </w:pPr>
            <w:r w:rsidRPr="0020680A">
              <w:rPr>
                <w:rFonts w:ascii="Arial" w:hAnsi="Arial" w:cs="Arial"/>
                <w:sz w:val="24"/>
                <w:szCs w:val="24"/>
              </w:rPr>
              <w:t>Date: 02/10/2023 and 23/05/2024</w:t>
            </w:r>
          </w:p>
          <w:p w14:paraId="6913CC89" w14:textId="77777777" w:rsidR="00E87E76" w:rsidRPr="0020680A" w:rsidRDefault="00E87E76" w:rsidP="00E87E76">
            <w:pPr>
              <w:spacing w:line="276" w:lineRule="auto"/>
              <w:rPr>
                <w:rFonts w:ascii="Arial" w:hAnsi="Arial" w:cs="Arial"/>
                <w:sz w:val="24"/>
                <w:szCs w:val="24"/>
              </w:rPr>
            </w:pPr>
            <w:r w:rsidRPr="0020680A">
              <w:rPr>
                <w:rFonts w:ascii="Arial" w:hAnsi="Arial" w:cs="Arial"/>
                <w:sz w:val="24"/>
                <w:szCs w:val="24"/>
              </w:rPr>
              <w:t>Name: Involvement Team</w:t>
            </w:r>
          </w:p>
          <w:p w14:paraId="131AFC34" w14:textId="379A9570" w:rsidR="005303F6" w:rsidRPr="0020680A" w:rsidRDefault="00E87E76" w:rsidP="00E87E76">
            <w:pPr>
              <w:spacing w:line="276" w:lineRule="auto"/>
              <w:rPr>
                <w:rFonts w:ascii="Arial" w:hAnsi="Arial" w:cs="Arial"/>
                <w:sz w:val="24"/>
                <w:szCs w:val="24"/>
              </w:rPr>
            </w:pPr>
            <w:r w:rsidRPr="0020680A">
              <w:rPr>
                <w:rFonts w:ascii="Arial" w:hAnsi="Arial" w:cs="Arial"/>
                <w:sz w:val="24"/>
                <w:szCs w:val="24"/>
              </w:rPr>
              <w:t>Date: 10/04/2024</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20680A" w:rsidRDefault="00BC232E" w:rsidP="005303F6">
            <w:pPr>
              <w:numPr>
                <w:ilvl w:val="0"/>
                <w:numId w:val="12"/>
              </w:numPr>
              <w:spacing w:line="276" w:lineRule="auto"/>
              <w:ind w:left="284" w:hanging="284"/>
              <w:contextualSpacing/>
              <w:rPr>
                <w:rFonts w:ascii="Arial" w:hAnsi="Arial" w:cs="Arial"/>
                <w:b/>
                <w:bCs/>
                <w:sz w:val="24"/>
                <w:szCs w:val="24"/>
              </w:rPr>
            </w:pPr>
            <w:r w:rsidRPr="0020680A">
              <w:rPr>
                <w:rFonts w:ascii="Arial" w:hAnsi="Arial" w:cs="Arial"/>
                <w:b/>
                <w:bCs/>
                <w:sz w:val="24"/>
                <w:szCs w:val="24"/>
              </w:rPr>
              <w:t>Date form</w:t>
            </w:r>
            <w:r w:rsidR="00766C3C" w:rsidRPr="0020680A">
              <w:rPr>
                <w:rFonts w:ascii="Arial" w:hAnsi="Arial" w:cs="Arial"/>
                <w:b/>
                <w:bCs/>
                <w:sz w:val="24"/>
                <w:szCs w:val="24"/>
              </w:rPr>
              <w:t xml:space="preserve"> </w:t>
            </w:r>
            <w:r w:rsidRPr="0020680A">
              <w:rPr>
                <w:rFonts w:ascii="Arial" w:hAnsi="Arial" w:cs="Arial"/>
                <w:b/>
                <w:bCs/>
                <w:sz w:val="24"/>
                <w:szCs w:val="24"/>
              </w:rPr>
              <w:t>/</w:t>
            </w:r>
            <w:r w:rsidR="00766C3C" w:rsidRPr="0020680A">
              <w:rPr>
                <w:rFonts w:ascii="Arial" w:hAnsi="Arial" w:cs="Arial"/>
                <w:b/>
                <w:bCs/>
                <w:sz w:val="24"/>
                <w:szCs w:val="24"/>
              </w:rPr>
              <w:t xml:space="preserve"> </w:t>
            </w:r>
            <w:r w:rsidRPr="0020680A">
              <w:rPr>
                <w:rFonts w:ascii="Arial" w:hAnsi="Arial" w:cs="Arial"/>
                <w:b/>
                <w:bCs/>
                <w:sz w:val="24"/>
                <w:szCs w:val="24"/>
              </w:rPr>
              <w:t xml:space="preserve">scheme agreed for governance </w:t>
            </w:r>
          </w:p>
        </w:tc>
        <w:tc>
          <w:tcPr>
            <w:tcW w:w="11340" w:type="dxa"/>
            <w:vAlign w:val="center"/>
          </w:tcPr>
          <w:p w14:paraId="3786DEC6" w14:textId="39E2790B" w:rsidR="00BC232E" w:rsidRPr="0020680A" w:rsidRDefault="00E87E76" w:rsidP="005303F6">
            <w:pPr>
              <w:spacing w:line="276" w:lineRule="auto"/>
              <w:rPr>
                <w:rFonts w:ascii="Arial" w:hAnsi="Arial" w:cs="Arial"/>
                <w:sz w:val="24"/>
                <w:szCs w:val="24"/>
              </w:rPr>
            </w:pPr>
            <w:r w:rsidRPr="0020680A">
              <w:rPr>
                <w:rFonts w:ascii="Arial" w:hAnsi="Arial" w:cs="Arial"/>
                <w:sz w:val="24"/>
                <w:szCs w:val="24"/>
              </w:rPr>
              <w:t xml:space="preserve">Reviewed at panel assurance meeting: </w:t>
            </w:r>
            <w:r w:rsidR="0020680A" w:rsidRPr="0020680A">
              <w:rPr>
                <w:rFonts w:ascii="Arial" w:hAnsi="Arial" w:cs="Arial"/>
                <w:sz w:val="24"/>
                <w:szCs w:val="24"/>
              </w:rPr>
              <w:t>06/06/2024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0950D99D" w14:textId="77777777" w:rsidR="00BC232E" w:rsidRPr="005303F6" w:rsidRDefault="00BC232E" w:rsidP="005303F6">
            <w:pPr>
              <w:spacing w:line="276" w:lineRule="auto"/>
              <w:rPr>
                <w:rFonts w:ascii="Arial" w:hAnsi="Arial" w:cs="Arial"/>
                <w:color w:val="ED7D31" w:themeColor="accent2"/>
                <w:sz w:val="24"/>
                <w:szCs w:val="24"/>
              </w:rPr>
            </w:pPr>
          </w:p>
          <w:p w14:paraId="7DB90D1C" w14:textId="77777777" w:rsidR="00BC232E" w:rsidRPr="005303F6" w:rsidRDefault="00BC232E" w:rsidP="005303F6">
            <w:pPr>
              <w:spacing w:line="276" w:lineRule="auto"/>
              <w:rPr>
                <w:rFonts w:ascii="Arial" w:hAnsi="Arial" w:cs="Arial"/>
                <w:color w:val="ED7D31" w:themeColor="accent2"/>
                <w:sz w:val="24"/>
                <w:szCs w:val="24"/>
              </w:rPr>
            </w:pP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6D38A5D5" w14:textId="77777777" w:rsidR="00BC232E" w:rsidRPr="005303F6" w:rsidRDefault="00BC232E" w:rsidP="005303F6">
            <w:pPr>
              <w:spacing w:line="276" w:lineRule="auto"/>
              <w:rPr>
                <w:rFonts w:ascii="Arial" w:hAnsi="Arial" w:cs="Arial"/>
                <w:sz w:val="24"/>
                <w:szCs w:val="24"/>
              </w:rPr>
            </w:pPr>
          </w:p>
          <w:p w14:paraId="313EC880" w14:textId="77777777" w:rsidR="00BC232E" w:rsidRPr="005303F6" w:rsidRDefault="00BC232E" w:rsidP="005303F6">
            <w:pPr>
              <w:spacing w:line="276" w:lineRule="auto"/>
              <w:rPr>
                <w:rFonts w:ascii="Arial" w:hAnsi="Arial" w:cs="Arial"/>
                <w:sz w:val="24"/>
                <w:szCs w:val="24"/>
              </w:rPr>
            </w:pPr>
          </w:p>
          <w:p w14:paraId="509EB489" w14:textId="77777777" w:rsidR="00BC232E" w:rsidRPr="005303F6" w:rsidRDefault="00BC232E" w:rsidP="005303F6">
            <w:pPr>
              <w:spacing w:line="276" w:lineRule="auto"/>
              <w:rPr>
                <w:rFonts w:ascii="Arial" w:hAnsi="Arial" w:cs="Arial"/>
                <w:sz w:val="24"/>
                <w:szCs w:val="24"/>
              </w:rPr>
            </w:pPr>
          </w:p>
        </w:tc>
      </w:tr>
    </w:tbl>
    <w:p w14:paraId="22E60477" w14:textId="7878BA1A" w:rsidR="001F288A" w:rsidRDefault="001F288A" w:rsidP="00DA0092">
      <w:pPr>
        <w:spacing w:line="276" w:lineRule="auto"/>
      </w:pPr>
    </w:p>
    <w:p w14:paraId="32F23B6F" w14:textId="313D08AE" w:rsidR="2A60DBB5" w:rsidRDefault="2A60DBB5">
      <w:r>
        <w:br w:type="page"/>
      </w:r>
    </w:p>
    <w:p w14:paraId="7B8BCEFD" w14:textId="1A96E8C2" w:rsidR="005303F6" w:rsidRDefault="005303F6" w:rsidP="005303F6">
      <w:pPr>
        <w:pStyle w:val="Heading2"/>
      </w:pPr>
      <w:r>
        <w:lastRenderedPageBreak/>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C71E402" w:rsidR="00230DF0" w:rsidRDefault="00230DF0" w:rsidP="2A60DBB5">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684FB5" w:rsidR="001F288A" w:rsidRPr="00FA0CEC" w:rsidRDefault="001F288A" w:rsidP="00230DF0">
            <w:pPr>
              <w:spacing w:line="276" w:lineRule="auto"/>
              <w:rPr>
                <w:rFonts w:ascii="Arial" w:eastAsia="Arial" w:hAnsi="Arial" w:cs="Arial"/>
                <w:sz w:val="24"/>
                <w:szCs w:val="24"/>
              </w:rPr>
            </w:pP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678CDF88" w:rsidR="001F288A" w:rsidRPr="00EB6CF5" w:rsidRDefault="00FA0CEC" w:rsidP="00230DF0">
            <w:pPr>
              <w:spacing w:line="276" w:lineRule="auto"/>
              <w:rPr>
                <w:rFonts w:ascii="Arial" w:hAnsi="Arial" w:cs="Arial"/>
                <w:sz w:val="24"/>
                <w:szCs w:val="24"/>
              </w:rPr>
            </w:pPr>
            <w:r w:rsidRPr="1D0A590F">
              <w:rPr>
                <w:rFonts w:ascii="Arial" w:eastAsia="Arial" w:hAnsi="Arial" w:cs="Arial"/>
                <w:color w:val="000000" w:themeColor="text1"/>
                <w:sz w:val="24"/>
                <w:szCs w:val="24"/>
              </w:rPr>
              <w:t>January / February 2025</w:t>
            </w: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230DF0">
        <w:tc>
          <w:tcPr>
            <w:tcW w:w="5217" w:type="dxa"/>
            <w:shd w:val="clear" w:color="auto" w:fill="F2F2F2"/>
            <w:vAlign w:val="center"/>
          </w:tcPr>
          <w:p w14:paraId="336B05D7" w14:textId="47690944"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tcPr>
          <w:p w14:paraId="2BCBDFA6" w14:textId="77777777" w:rsidR="00BC232E" w:rsidRPr="00BC232E" w:rsidRDefault="00BC232E" w:rsidP="00DA0092">
            <w:pPr>
              <w:spacing w:line="276" w:lineRule="auto"/>
              <w:rPr>
                <w:rFonts w:ascii="Arial" w:eastAsia="Calibri" w:hAnsi="Arial" w:cs="Arial"/>
                <w:sz w:val="24"/>
                <w:szCs w:val="24"/>
              </w:rPr>
            </w:pPr>
          </w:p>
          <w:p w14:paraId="474FB547" w14:textId="77777777" w:rsidR="00BC232E" w:rsidRPr="00BC232E" w:rsidRDefault="00BC232E" w:rsidP="00DA0092">
            <w:pPr>
              <w:spacing w:line="276" w:lineRule="auto"/>
              <w:rPr>
                <w:rFonts w:ascii="Arial" w:eastAsia="Calibri" w:hAnsi="Arial" w:cs="Arial"/>
                <w:sz w:val="24"/>
                <w:szCs w:val="24"/>
              </w:rPr>
            </w:pPr>
          </w:p>
        </w:tc>
      </w:tr>
      <w:tr w:rsidR="00BC232E" w:rsidRPr="00BC232E" w14:paraId="3349CB15" w14:textId="77777777" w:rsidTr="00230DF0">
        <w:tc>
          <w:tcPr>
            <w:tcW w:w="5217" w:type="dxa"/>
            <w:shd w:val="clear" w:color="auto" w:fill="F2F2F2"/>
            <w:vAlign w:val="center"/>
          </w:tcPr>
          <w:p w14:paraId="4ECDF168" w14:textId="00759A7D"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tcPr>
          <w:p w14:paraId="4DB2F008" w14:textId="77777777" w:rsidR="00BC232E" w:rsidRPr="00BC232E" w:rsidRDefault="00BC232E" w:rsidP="00DA0092">
            <w:pPr>
              <w:spacing w:line="276" w:lineRule="auto"/>
              <w:rPr>
                <w:rFonts w:ascii="Arial" w:eastAsia="Calibri" w:hAnsi="Arial" w:cs="Arial"/>
                <w:sz w:val="24"/>
                <w:szCs w:val="24"/>
              </w:rPr>
            </w:pPr>
          </w:p>
          <w:p w14:paraId="64AF4729" w14:textId="77777777" w:rsidR="00BC232E" w:rsidRPr="00BC232E" w:rsidRDefault="00BC232E" w:rsidP="00DA0092">
            <w:pPr>
              <w:spacing w:line="276" w:lineRule="auto"/>
              <w:rPr>
                <w:rFonts w:ascii="Arial" w:eastAsia="Calibri" w:hAnsi="Arial" w:cs="Arial"/>
                <w:sz w:val="24"/>
                <w:szCs w:val="24"/>
              </w:rPr>
            </w:pPr>
          </w:p>
        </w:tc>
      </w:tr>
      <w:tr w:rsidR="00BC232E" w:rsidRPr="00BC232E" w14:paraId="5C8BC9D3" w14:textId="77777777" w:rsidTr="00230DF0">
        <w:tc>
          <w:tcPr>
            <w:tcW w:w="5217" w:type="dxa"/>
            <w:shd w:val="clear" w:color="auto" w:fill="F2F2F2"/>
            <w:vAlign w:val="center"/>
          </w:tcPr>
          <w:p w14:paraId="3100C0A4" w14:textId="3AB4550C"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tcPr>
          <w:p w14:paraId="04EB2F85" w14:textId="77777777" w:rsidR="00BC232E" w:rsidRPr="00BC232E" w:rsidRDefault="00BC232E" w:rsidP="00DA0092">
            <w:pPr>
              <w:spacing w:line="276" w:lineRule="auto"/>
              <w:rPr>
                <w:rFonts w:ascii="Arial" w:eastAsia="Calibri" w:hAnsi="Arial" w:cs="Arial"/>
                <w:sz w:val="24"/>
                <w:szCs w:val="24"/>
              </w:rPr>
            </w:pPr>
          </w:p>
          <w:p w14:paraId="4D8AAFEC" w14:textId="77777777" w:rsidR="00BC232E" w:rsidRPr="00BC232E" w:rsidRDefault="00BC232E" w:rsidP="00DA0092">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lastRenderedPageBreak/>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4"/>
          <w:footerReference w:type="default" r:id="rId15"/>
          <w:headerReference w:type="first" r:id="rId16"/>
          <w:footerReference w:type="first" r:id="rId17"/>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18"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19"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0"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1"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4"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7"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28"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8521" w14:textId="77777777" w:rsidR="002926DE" w:rsidRDefault="002926DE" w:rsidP="00EB5670">
      <w:pPr>
        <w:spacing w:after="0" w:line="240" w:lineRule="auto"/>
      </w:pPr>
      <w:r>
        <w:separator/>
      </w:r>
    </w:p>
    <w:p w14:paraId="28A313C3" w14:textId="77777777" w:rsidR="002926DE" w:rsidRDefault="002926DE"/>
    <w:p w14:paraId="1339F257" w14:textId="77777777" w:rsidR="002926DE" w:rsidRDefault="002926DE" w:rsidP="00A80CA9"/>
  </w:endnote>
  <w:endnote w:type="continuationSeparator" w:id="0">
    <w:p w14:paraId="338C8335" w14:textId="77777777" w:rsidR="002926DE" w:rsidRDefault="002926DE" w:rsidP="00EB5670">
      <w:pPr>
        <w:spacing w:after="0" w:line="240" w:lineRule="auto"/>
      </w:pPr>
      <w:r>
        <w:continuationSeparator/>
      </w:r>
    </w:p>
    <w:p w14:paraId="30925821" w14:textId="77777777" w:rsidR="002926DE" w:rsidRDefault="002926DE"/>
    <w:p w14:paraId="794BB596" w14:textId="77777777" w:rsidR="002926DE" w:rsidRDefault="002926DE"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672997"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C35A" w14:textId="77777777" w:rsidR="002926DE" w:rsidRDefault="002926DE" w:rsidP="00EB5670">
      <w:pPr>
        <w:spacing w:after="0" w:line="240" w:lineRule="auto"/>
      </w:pPr>
      <w:r>
        <w:separator/>
      </w:r>
    </w:p>
    <w:p w14:paraId="69663DF1" w14:textId="77777777" w:rsidR="002926DE" w:rsidRDefault="002926DE"/>
    <w:p w14:paraId="1263361F" w14:textId="77777777" w:rsidR="002926DE" w:rsidRDefault="002926DE" w:rsidP="00A80CA9"/>
  </w:footnote>
  <w:footnote w:type="continuationSeparator" w:id="0">
    <w:p w14:paraId="7EF2C3AE" w14:textId="77777777" w:rsidR="002926DE" w:rsidRDefault="002926DE" w:rsidP="00EB5670">
      <w:pPr>
        <w:spacing w:after="0" w:line="240" w:lineRule="auto"/>
      </w:pPr>
      <w:r>
        <w:continuationSeparator/>
      </w:r>
    </w:p>
    <w:p w14:paraId="4249D85C" w14:textId="77777777" w:rsidR="002926DE" w:rsidRDefault="002926DE"/>
    <w:p w14:paraId="25FE0C6D" w14:textId="77777777" w:rsidR="002926DE" w:rsidRDefault="002926DE"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6"/>
  </w:num>
  <w:num w:numId="2" w16cid:durableId="1625573836">
    <w:abstractNumId w:val="7"/>
  </w:num>
  <w:num w:numId="3" w16cid:durableId="1875771548">
    <w:abstractNumId w:val="16"/>
  </w:num>
  <w:num w:numId="4" w16cid:durableId="1040322517">
    <w:abstractNumId w:val="14"/>
  </w:num>
  <w:num w:numId="5" w16cid:durableId="1345399213">
    <w:abstractNumId w:val="5"/>
  </w:num>
  <w:num w:numId="6" w16cid:durableId="124853265">
    <w:abstractNumId w:val="3"/>
  </w:num>
  <w:num w:numId="7" w16cid:durableId="1418673703">
    <w:abstractNumId w:val="8"/>
  </w:num>
  <w:num w:numId="8" w16cid:durableId="715859189">
    <w:abstractNumId w:val="2"/>
  </w:num>
  <w:num w:numId="9" w16cid:durableId="1696348880">
    <w:abstractNumId w:val="18"/>
  </w:num>
  <w:num w:numId="10" w16cid:durableId="1198548629">
    <w:abstractNumId w:val="17"/>
  </w:num>
  <w:num w:numId="11" w16cid:durableId="520775437">
    <w:abstractNumId w:val="10"/>
  </w:num>
  <w:num w:numId="12" w16cid:durableId="13465515">
    <w:abstractNumId w:val="12"/>
  </w:num>
  <w:num w:numId="13" w16cid:durableId="1057893671">
    <w:abstractNumId w:val="11"/>
  </w:num>
  <w:num w:numId="14" w16cid:durableId="224412725">
    <w:abstractNumId w:val="15"/>
  </w:num>
  <w:num w:numId="15" w16cid:durableId="1732847761">
    <w:abstractNumId w:val="19"/>
  </w:num>
  <w:num w:numId="16" w16cid:durableId="2127429709">
    <w:abstractNumId w:val="4"/>
  </w:num>
  <w:num w:numId="17" w16cid:durableId="1016537440">
    <w:abstractNumId w:val="9"/>
  </w:num>
  <w:num w:numId="18" w16cid:durableId="1331518893">
    <w:abstractNumId w:val="0"/>
  </w:num>
  <w:num w:numId="19" w16cid:durableId="824130744">
    <w:abstractNumId w:val="13"/>
  </w:num>
  <w:num w:numId="20" w16cid:durableId="139528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C85"/>
    <w:rsid w:val="00013E80"/>
    <w:rsid w:val="00037439"/>
    <w:rsid w:val="0008432A"/>
    <w:rsid w:val="000A1831"/>
    <w:rsid w:val="000A41AE"/>
    <w:rsid w:val="000B0865"/>
    <w:rsid w:val="000C71EB"/>
    <w:rsid w:val="000D6AFC"/>
    <w:rsid w:val="0012112C"/>
    <w:rsid w:val="0013285F"/>
    <w:rsid w:val="00160703"/>
    <w:rsid w:val="0016721F"/>
    <w:rsid w:val="001C5E09"/>
    <w:rsid w:val="001D1D96"/>
    <w:rsid w:val="001F016D"/>
    <w:rsid w:val="001F288A"/>
    <w:rsid w:val="002001EF"/>
    <w:rsid w:val="0020680A"/>
    <w:rsid w:val="00217FCA"/>
    <w:rsid w:val="00223E76"/>
    <w:rsid w:val="00230DF0"/>
    <w:rsid w:val="00231456"/>
    <w:rsid w:val="00251916"/>
    <w:rsid w:val="0025482D"/>
    <w:rsid w:val="00271252"/>
    <w:rsid w:val="002926DE"/>
    <w:rsid w:val="002C2135"/>
    <w:rsid w:val="00302D3C"/>
    <w:rsid w:val="0033476D"/>
    <w:rsid w:val="00342180"/>
    <w:rsid w:val="003422B5"/>
    <w:rsid w:val="0035409F"/>
    <w:rsid w:val="00356F5D"/>
    <w:rsid w:val="00361C1B"/>
    <w:rsid w:val="003626A6"/>
    <w:rsid w:val="00382BB2"/>
    <w:rsid w:val="00394604"/>
    <w:rsid w:val="003A118F"/>
    <w:rsid w:val="003B4ACC"/>
    <w:rsid w:val="003C34B2"/>
    <w:rsid w:val="00404C7A"/>
    <w:rsid w:val="004136E0"/>
    <w:rsid w:val="00415CC9"/>
    <w:rsid w:val="004176E0"/>
    <w:rsid w:val="00426EC4"/>
    <w:rsid w:val="00446EDC"/>
    <w:rsid w:val="004606F9"/>
    <w:rsid w:val="0048360A"/>
    <w:rsid w:val="004874E7"/>
    <w:rsid w:val="004B255F"/>
    <w:rsid w:val="004C3EB7"/>
    <w:rsid w:val="004D02A5"/>
    <w:rsid w:val="004D3A35"/>
    <w:rsid w:val="004F2DB7"/>
    <w:rsid w:val="0051431C"/>
    <w:rsid w:val="005303F6"/>
    <w:rsid w:val="00555740"/>
    <w:rsid w:val="00562B8A"/>
    <w:rsid w:val="005655E7"/>
    <w:rsid w:val="0057002B"/>
    <w:rsid w:val="005979A0"/>
    <w:rsid w:val="005B3543"/>
    <w:rsid w:val="005B383F"/>
    <w:rsid w:val="005E3667"/>
    <w:rsid w:val="00614727"/>
    <w:rsid w:val="006351E7"/>
    <w:rsid w:val="00635B7B"/>
    <w:rsid w:val="00672997"/>
    <w:rsid w:val="00673D5E"/>
    <w:rsid w:val="00695B22"/>
    <w:rsid w:val="006A5D57"/>
    <w:rsid w:val="006B358A"/>
    <w:rsid w:val="006B6267"/>
    <w:rsid w:val="006D19F5"/>
    <w:rsid w:val="006E6638"/>
    <w:rsid w:val="006F493C"/>
    <w:rsid w:val="00715448"/>
    <w:rsid w:val="007579F2"/>
    <w:rsid w:val="00766C3C"/>
    <w:rsid w:val="0077136B"/>
    <w:rsid w:val="0077313E"/>
    <w:rsid w:val="00777CBF"/>
    <w:rsid w:val="00785EB0"/>
    <w:rsid w:val="0080416A"/>
    <w:rsid w:val="008124AA"/>
    <w:rsid w:val="00827144"/>
    <w:rsid w:val="00827830"/>
    <w:rsid w:val="008838F0"/>
    <w:rsid w:val="00892304"/>
    <w:rsid w:val="0089626E"/>
    <w:rsid w:val="008A4F33"/>
    <w:rsid w:val="008B69D6"/>
    <w:rsid w:val="0090588F"/>
    <w:rsid w:val="00922DB3"/>
    <w:rsid w:val="00965E5F"/>
    <w:rsid w:val="009A11A9"/>
    <w:rsid w:val="009A15CC"/>
    <w:rsid w:val="009B1457"/>
    <w:rsid w:val="009C20BA"/>
    <w:rsid w:val="009E5BF8"/>
    <w:rsid w:val="009F3C7D"/>
    <w:rsid w:val="009F3E9C"/>
    <w:rsid w:val="00A24252"/>
    <w:rsid w:val="00A24483"/>
    <w:rsid w:val="00A41C05"/>
    <w:rsid w:val="00A430BD"/>
    <w:rsid w:val="00A7738C"/>
    <w:rsid w:val="00A80CA9"/>
    <w:rsid w:val="00A84D87"/>
    <w:rsid w:val="00AA74D8"/>
    <w:rsid w:val="00AA7FD5"/>
    <w:rsid w:val="00AB1692"/>
    <w:rsid w:val="00AB410E"/>
    <w:rsid w:val="00AC654D"/>
    <w:rsid w:val="00AD32BD"/>
    <w:rsid w:val="00AD6D60"/>
    <w:rsid w:val="00B2237D"/>
    <w:rsid w:val="00B31D08"/>
    <w:rsid w:val="00B40940"/>
    <w:rsid w:val="00B74662"/>
    <w:rsid w:val="00B87CC6"/>
    <w:rsid w:val="00B974D4"/>
    <w:rsid w:val="00BC232E"/>
    <w:rsid w:val="00BC23CF"/>
    <w:rsid w:val="00BC3170"/>
    <w:rsid w:val="00BD1A3E"/>
    <w:rsid w:val="00BD57F9"/>
    <w:rsid w:val="00BE7E48"/>
    <w:rsid w:val="00BF04DE"/>
    <w:rsid w:val="00BF2A60"/>
    <w:rsid w:val="00BF4E96"/>
    <w:rsid w:val="00C23836"/>
    <w:rsid w:val="00C25E43"/>
    <w:rsid w:val="00C27BA7"/>
    <w:rsid w:val="00C63442"/>
    <w:rsid w:val="00C82D05"/>
    <w:rsid w:val="00CA5E6B"/>
    <w:rsid w:val="00CB45F9"/>
    <w:rsid w:val="00CC2D1B"/>
    <w:rsid w:val="00CF7DEE"/>
    <w:rsid w:val="00D046E9"/>
    <w:rsid w:val="00D0602B"/>
    <w:rsid w:val="00D06B26"/>
    <w:rsid w:val="00D96139"/>
    <w:rsid w:val="00DA0092"/>
    <w:rsid w:val="00DE1D7C"/>
    <w:rsid w:val="00DE2E9D"/>
    <w:rsid w:val="00E24404"/>
    <w:rsid w:val="00E609A9"/>
    <w:rsid w:val="00E87E76"/>
    <w:rsid w:val="00E961E3"/>
    <w:rsid w:val="00EB2B0A"/>
    <w:rsid w:val="00EB5670"/>
    <w:rsid w:val="00EF3606"/>
    <w:rsid w:val="00F234BB"/>
    <w:rsid w:val="00F44CA3"/>
    <w:rsid w:val="00FA0CEC"/>
    <w:rsid w:val="00FC1D0D"/>
    <w:rsid w:val="00FD0296"/>
    <w:rsid w:val="0952627A"/>
    <w:rsid w:val="1CE9B27C"/>
    <w:rsid w:val="2A60DBB5"/>
    <w:rsid w:val="452F5817"/>
    <w:rsid w:val="48211E43"/>
    <w:rsid w:val="4CC178C0"/>
    <w:rsid w:val="502EF4E6"/>
    <w:rsid w:val="5EC3B24B"/>
    <w:rsid w:val="75CB3AB0"/>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character" w:customStyle="1" w:styleId="scxw193498442">
    <w:name w:val="scxw193498442"/>
    <w:basedOn w:val="DefaultParagraphFont"/>
    <w:rsid w:val="00013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icb-wak.informationgovernance@nhs.net" TargetMode="External"/><Relationship Id="rId18" Type="http://schemas.openxmlformats.org/officeDocument/2006/relationships/hyperlink" Target="https://www.england.nhs.uk/wp-content/uploads/2021/04/nhsi-patient-experience-improvement-framework.pdf" TargetMode="External"/><Relationship Id="rId26" Type="http://schemas.openxmlformats.org/officeDocument/2006/relationships/hyperlink" Target="https://www.equalityhumanrights.com/equality/equality-act-2010/your-rights-under-equality-act-2010/sexual-orientation-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gender-reassignment-discrimination"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footer" Target="footer2.xml"/><Relationship Id="rId25" Type="http://schemas.openxmlformats.org/officeDocument/2006/relationships/hyperlink" Target="https://www.equalityhumanrights.com/equality/equality-act-2010/your-rights-under-equality-act-2010/sex-discriminatio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qualityhumanrights.com/equality/equality-act-2010/your-rights-under-equality-act-2010/disability-discrimin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religion-or-belief-discrimin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qualityhumanrights.com/equality/equality-act-2010/your-rights-under-equality-act-2010/race-discrimination" TargetMode="External"/><Relationship Id="rId28" Type="http://schemas.openxmlformats.org/officeDocument/2006/relationships/hyperlink" Target="https://www.england.nhs.uk/greenernhs/" TargetMode="External"/><Relationship Id="rId10" Type="http://schemas.openxmlformats.org/officeDocument/2006/relationships/endnotes" Target="endnotes.xml"/><Relationship Id="rId19" Type="http://schemas.openxmlformats.org/officeDocument/2006/relationships/hyperlink" Target="https://www.equalityhumanrights.com/equality/equality-act-2010/your-rights-under-equality-act-2010/age-discrim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qualityhumanrights.com/en/our-work/managing-pregnancy-and-maternity-workplace" TargetMode="External"/><Relationship Id="rId27" Type="http://schemas.openxmlformats.org/officeDocument/2006/relationships/hyperlink" Target="https://www.bma.org.uk/media/3464/bma-climate-change-and-sustainability-paper-october-2020.pd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5FF85-0333-47B2-8978-1C15C1072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3.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4.xml><?xml version="1.0" encoding="utf-8"?>
<ds:datastoreItem xmlns:ds="http://schemas.openxmlformats.org/officeDocument/2006/customXml" ds:itemID="{2F3E5306-8A38-4356-A71D-A33A7A564656}">
  <ds:schemaRefs>
    <ds:schemaRef ds:uri="http://purl.org/dc/terms/"/>
    <ds:schemaRef ds:uri="http://purl.org/dc/dcmitype/"/>
    <ds:schemaRef ds:uri="6d6a54b7-fc96-4537-b515-e30173027318"/>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41175ad-5aee-4862-9c19-d00d69a21c19"/>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4034</Words>
  <Characters>22995</Characters>
  <Application>Microsoft Office Word</Application>
  <DocSecurity>0</DocSecurity>
  <Lines>191</Lines>
  <Paragraphs>53</Paragraphs>
  <ScaleCrop>false</ScaleCrop>
  <Company>NHS Leeds CCG</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COOKLAND, Drew (NHS WEST YORKSHIRE ICB - 15F)</cp:lastModifiedBy>
  <cp:revision>2</cp:revision>
  <dcterms:created xsi:type="dcterms:W3CDTF">2024-12-30T14:11:00Z</dcterms:created>
  <dcterms:modified xsi:type="dcterms:W3CDTF">2024-12-30T14:11:00Z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