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D76B" w14:textId="77777777" w:rsidR="00E6581E" w:rsidRPr="00E6581E" w:rsidRDefault="00E6581E" w:rsidP="00E6581E">
      <w:pPr>
        <w:rPr>
          <w:b/>
          <w:bCs/>
          <w:sz w:val="32"/>
          <w:szCs w:val="28"/>
        </w:rPr>
      </w:pPr>
      <w:r w:rsidRPr="00E6581E">
        <w:rPr>
          <w:b/>
          <w:bCs/>
          <w:sz w:val="32"/>
          <w:szCs w:val="28"/>
        </w:rPr>
        <w:t xml:space="preserve">Networked Data Lab </w:t>
      </w:r>
    </w:p>
    <w:p w14:paraId="4DF6BC84" w14:textId="0E334A8F" w:rsidR="00E6581E" w:rsidRDefault="00E6581E" w:rsidP="00E6581E">
      <w:pPr>
        <w:rPr>
          <w:b/>
          <w:bCs/>
          <w:sz w:val="32"/>
          <w:szCs w:val="28"/>
        </w:rPr>
      </w:pPr>
      <w:r w:rsidRPr="00E6581E">
        <w:rPr>
          <w:b/>
          <w:bCs/>
          <w:sz w:val="32"/>
          <w:szCs w:val="28"/>
        </w:rPr>
        <w:t xml:space="preserve">Patient and Public Involvement and Engagement (PPIE) Framework Proposal </w:t>
      </w:r>
    </w:p>
    <w:p w14:paraId="219A5296" w14:textId="77777777" w:rsidR="00E6581E" w:rsidRPr="00E6581E" w:rsidRDefault="00E6581E" w:rsidP="00E6581E">
      <w:pPr>
        <w:rPr>
          <w:b/>
          <w:bCs/>
          <w:sz w:val="2"/>
          <w:szCs w:val="2"/>
        </w:rPr>
      </w:pPr>
    </w:p>
    <w:p w14:paraId="60C00C57" w14:textId="5665FCA6" w:rsidR="00E6581E" w:rsidRDefault="00E6581E" w:rsidP="00E6581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Values and Commitments</w:t>
      </w:r>
    </w:p>
    <w:p w14:paraId="2005E7B7" w14:textId="1BC2BB2F" w:rsidR="00E6581E" w:rsidRDefault="00E6581E" w:rsidP="00E6581E">
      <w:r>
        <w:t>We commit to:</w:t>
      </w:r>
    </w:p>
    <w:p w14:paraId="1893B592" w14:textId="1A915286" w:rsidR="00E6581E" w:rsidRDefault="00E6581E" w:rsidP="00E6581E">
      <w:r w:rsidRPr="00E6581E">
        <w:rPr>
          <w:b/>
          <w:bCs/>
        </w:rPr>
        <w:t>Partnership</w:t>
      </w:r>
      <w:r>
        <w:t>:</w:t>
      </w:r>
    </w:p>
    <w:p w14:paraId="5A0E04AF" w14:textId="3951EAAF" w:rsidR="00E6581E" w:rsidRDefault="00E6581E" w:rsidP="00E6581E">
      <w:pPr>
        <w:pStyle w:val="ListParagraph"/>
        <w:numPr>
          <w:ilvl w:val="0"/>
          <w:numId w:val="1"/>
        </w:numPr>
      </w:pPr>
      <w:r>
        <w:t xml:space="preserve">Ask about what matters and actively listen to your response. </w:t>
      </w:r>
    </w:p>
    <w:p w14:paraId="5417A75C" w14:textId="45154C5D" w:rsidR="00E6581E" w:rsidRDefault="00E6581E" w:rsidP="00E6581E">
      <w:pPr>
        <w:pStyle w:val="ListParagraph"/>
        <w:numPr>
          <w:ilvl w:val="0"/>
          <w:numId w:val="1"/>
        </w:numPr>
      </w:pPr>
      <w:r>
        <w:t>Develop skills for better partnership between team members, patients and the public.</w:t>
      </w:r>
    </w:p>
    <w:p w14:paraId="7F7D19E6" w14:textId="09454357" w:rsidR="00E6581E" w:rsidRDefault="00E6581E" w:rsidP="00E6581E">
      <w:r w:rsidRPr="00E6581E">
        <w:rPr>
          <w:b/>
          <w:bCs/>
        </w:rPr>
        <w:t>Respect</w:t>
      </w:r>
      <w:r>
        <w:t>:</w:t>
      </w:r>
    </w:p>
    <w:p w14:paraId="28AAE082" w14:textId="15CDD3F4" w:rsidR="00E6581E" w:rsidRPr="00E6581E" w:rsidRDefault="00E6581E" w:rsidP="00E6581E">
      <w:pPr>
        <w:pStyle w:val="ListParagraph"/>
        <w:numPr>
          <w:ilvl w:val="0"/>
          <w:numId w:val="2"/>
        </w:numPr>
      </w:pPr>
      <w:r w:rsidRPr="00E6581E">
        <w:t xml:space="preserve">Be clear about our purpose in involving and engaging with patients and the public. </w:t>
      </w:r>
    </w:p>
    <w:p w14:paraId="3E73B1FE" w14:textId="78BC4945" w:rsidR="00E6581E" w:rsidRDefault="00E6581E" w:rsidP="00E6581E">
      <w:pPr>
        <w:pStyle w:val="ListParagraph"/>
        <w:numPr>
          <w:ilvl w:val="0"/>
          <w:numId w:val="2"/>
        </w:numPr>
      </w:pPr>
      <w:r w:rsidRPr="00E6581E">
        <w:t>Recogn</w:t>
      </w:r>
      <w:r>
        <w:t>ise</w:t>
      </w:r>
      <w:r w:rsidRPr="00E6581E">
        <w:t xml:space="preserve"> the contribution</w:t>
      </w:r>
      <w:r>
        <w:t xml:space="preserve">s </w:t>
      </w:r>
      <w:r w:rsidRPr="00E6581E">
        <w:t xml:space="preserve">you make to our work. </w:t>
      </w:r>
    </w:p>
    <w:p w14:paraId="2E029AC7" w14:textId="7F7C9C6C" w:rsidR="00E6581E" w:rsidRDefault="00E6581E" w:rsidP="00E6581E">
      <w:r w:rsidRPr="00E6581E">
        <w:rPr>
          <w:b/>
          <w:bCs/>
        </w:rPr>
        <w:t>Inclusivity</w:t>
      </w:r>
      <w:r>
        <w:t>:</w:t>
      </w:r>
    </w:p>
    <w:p w14:paraId="28E51056" w14:textId="77777777" w:rsidR="00E6581E" w:rsidRPr="00E6581E" w:rsidRDefault="00E6581E" w:rsidP="00E6581E">
      <w:pPr>
        <w:pStyle w:val="ListParagraph"/>
        <w:numPr>
          <w:ilvl w:val="0"/>
          <w:numId w:val="3"/>
        </w:numPr>
      </w:pPr>
      <w:r w:rsidRPr="00E6581E">
        <w:t xml:space="preserve">Seek and value different experiences and perspectives. </w:t>
      </w:r>
    </w:p>
    <w:p w14:paraId="6A89D105" w14:textId="2899C3FD" w:rsidR="00E6581E" w:rsidRDefault="00E6581E" w:rsidP="00E6581E">
      <w:pPr>
        <w:pStyle w:val="ListParagraph"/>
        <w:numPr>
          <w:ilvl w:val="0"/>
          <w:numId w:val="3"/>
        </w:numPr>
      </w:pPr>
      <w:r w:rsidRPr="00E6581E">
        <w:t xml:space="preserve">Share our work in a way that is accessible and understandable. </w:t>
      </w:r>
    </w:p>
    <w:p w14:paraId="2E007EA7" w14:textId="7F967C4C" w:rsidR="00E6581E" w:rsidRPr="00E6581E" w:rsidRDefault="00E6581E" w:rsidP="00E6581E">
      <w:pPr>
        <w:rPr>
          <w:b/>
          <w:bCs/>
        </w:rPr>
      </w:pPr>
      <w:r w:rsidRPr="00E6581E">
        <w:rPr>
          <w:b/>
          <w:bCs/>
        </w:rPr>
        <w:t>Transparency</w:t>
      </w:r>
    </w:p>
    <w:p w14:paraId="24B4701A" w14:textId="77777777" w:rsidR="00E6581E" w:rsidRPr="00E6581E" w:rsidRDefault="00E6581E" w:rsidP="00E6581E">
      <w:pPr>
        <w:pStyle w:val="ListParagraph"/>
        <w:numPr>
          <w:ilvl w:val="0"/>
          <w:numId w:val="4"/>
        </w:numPr>
      </w:pPr>
      <w:r w:rsidRPr="00E6581E">
        <w:t xml:space="preserve">Share what we have learnt from our work to involve and engage with patients and the public, and the impact that it has had on our work. </w:t>
      </w:r>
    </w:p>
    <w:p w14:paraId="3D6A25B2" w14:textId="77777777" w:rsidR="00E6581E" w:rsidRDefault="00E6581E" w:rsidP="00E6581E">
      <w:pPr>
        <w:pStyle w:val="ListParagraph"/>
        <w:numPr>
          <w:ilvl w:val="0"/>
          <w:numId w:val="4"/>
        </w:numPr>
      </w:pPr>
      <w:r w:rsidRPr="00E6581E">
        <w:t>Welcome constructive challenge.</w:t>
      </w:r>
    </w:p>
    <w:p w14:paraId="42213F52" w14:textId="30FCA3EA" w:rsidR="00E6581E" w:rsidRDefault="00E6581E" w:rsidP="00E6581E">
      <w:pPr>
        <w:rPr>
          <w:b/>
          <w:bCs/>
          <w:sz w:val="28"/>
          <w:szCs w:val="24"/>
        </w:rPr>
      </w:pPr>
      <w:r w:rsidRPr="00E6581E">
        <w:rPr>
          <w:b/>
          <w:bCs/>
          <w:sz w:val="28"/>
          <w:szCs w:val="24"/>
        </w:rPr>
        <w:t>Goal outcomes:</w:t>
      </w:r>
    </w:p>
    <w:p w14:paraId="32F490C3" w14:textId="6E36C97D" w:rsidR="00E6581E" w:rsidRDefault="00E6581E" w:rsidP="00E6581E">
      <w:pPr>
        <w:pStyle w:val="ListParagraph"/>
        <w:numPr>
          <w:ilvl w:val="0"/>
          <w:numId w:val="5"/>
        </w:numPr>
      </w:pPr>
      <w:r>
        <w:t>Better health for individuals</w:t>
      </w:r>
      <w:r w:rsidR="008A3B39">
        <w:t>.</w:t>
      </w:r>
    </w:p>
    <w:p w14:paraId="6B6252A4" w14:textId="1086E962" w:rsidR="00E6581E" w:rsidRDefault="00E6581E" w:rsidP="00E6581E">
      <w:pPr>
        <w:pStyle w:val="ListParagraph"/>
        <w:numPr>
          <w:ilvl w:val="0"/>
          <w:numId w:val="5"/>
        </w:numPr>
      </w:pPr>
      <w:r>
        <w:t>Grow understanding of, and space for, patients, carers and communities as key stakeholders and partners in this work</w:t>
      </w:r>
      <w:r w:rsidR="008A3B39">
        <w:t>.</w:t>
      </w:r>
    </w:p>
    <w:p w14:paraId="36095A8F" w14:textId="17681F56" w:rsidR="00E6581E" w:rsidRDefault="00E6581E" w:rsidP="00E6581E">
      <w:pPr>
        <w:pStyle w:val="ListParagraph"/>
        <w:numPr>
          <w:ilvl w:val="0"/>
          <w:numId w:val="5"/>
        </w:numPr>
      </w:pPr>
      <w:r>
        <w:t>Grow public trust in the use of data to solve complex health and social care problems</w:t>
      </w:r>
      <w:r w:rsidR="008A3B39">
        <w:t>.</w:t>
      </w:r>
    </w:p>
    <w:p w14:paraId="1FE3F8E4" w14:textId="0A33396C" w:rsidR="00E6581E" w:rsidRDefault="00E6581E" w:rsidP="00E6581E">
      <w:pPr>
        <w:pStyle w:val="ListParagraph"/>
        <w:numPr>
          <w:ilvl w:val="0"/>
          <w:numId w:val="5"/>
        </w:numPr>
      </w:pPr>
      <w:r>
        <w:t>Ensure insights from data reflect the real needs of patients, carers and communities</w:t>
      </w:r>
      <w:r w:rsidR="008A3B39">
        <w:t>.</w:t>
      </w:r>
    </w:p>
    <w:p w14:paraId="07D00D9C" w14:textId="7E51CD8D" w:rsidR="00E6581E" w:rsidRDefault="00E6581E" w:rsidP="00E6581E">
      <w:pPr>
        <w:pStyle w:val="ListParagraph"/>
        <w:numPr>
          <w:ilvl w:val="0"/>
          <w:numId w:val="5"/>
        </w:numPr>
      </w:pPr>
      <w:r>
        <w:t>That we focus on reducing health inequalities</w:t>
      </w:r>
      <w:r w:rsidR="008A3B39">
        <w:t>.</w:t>
      </w:r>
    </w:p>
    <w:p w14:paraId="53A6D7C9" w14:textId="78736760" w:rsidR="00E6581E" w:rsidRDefault="00E6581E" w:rsidP="00E6581E">
      <w:pPr>
        <w:pStyle w:val="ListParagraph"/>
        <w:numPr>
          <w:ilvl w:val="0"/>
          <w:numId w:val="5"/>
        </w:numPr>
      </w:pPr>
      <w:r>
        <w:t>We measure the impact of how PPIE influences commissioning and co-ordination of care in the future</w:t>
      </w:r>
      <w:r w:rsidR="008A3B39">
        <w:t>.</w:t>
      </w:r>
    </w:p>
    <w:p w14:paraId="672923CB" w14:textId="1255964B" w:rsidR="00E6581E" w:rsidRPr="00E6581E" w:rsidRDefault="00E6581E" w:rsidP="00E6581E">
      <w:pPr>
        <w:pStyle w:val="ListParagraph"/>
        <w:numPr>
          <w:ilvl w:val="0"/>
          <w:numId w:val="5"/>
        </w:numPr>
      </w:pPr>
      <w:r>
        <w:t>We ensure that we feedback the “you said</w:t>
      </w:r>
      <w:r w:rsidR="008A3B39">
        <w:t>,</w:t>
      </w:r>
      <w:r>
        <w:t xml:space="preserve"> we did”  to people</w:t>
      </w:r>
      <w:r w:rsidR="008A3B39">
        <w:t xml:space="preserve"> and </w:t>
      </w:r>
      <w:r>
        <w:t>partners involved in the project so that they feel valued and heard</w:t>
      </w:r>
      <w:r w:rsidR="008A3B39">
        <w:t>.</w:t>
      </w:r>
    </w:p>
    <w:p w14:paraId="393D6731" w14:textId="39FCD4C3" w:rsidR="00E6581E" w:rsidRPr="008A3B39" w:rsidRDefault="008A3B39" w:rsidP="00E6581E">
      <w:pPr>
        <w:rPr>
          <w:b/>
          <w:bCs/>
        </w:rPr>
      </w:pPr>
      <w:r w:rsidRPr="008A3B39">
        <w:rPr>
          <w:b/>
          <w:bCs/>
          <w:sz w:val="32"/>
          <w:szCs w:val="28"/>
        </w:rPr>
        <w:lastRenderedPageBreak/>
        <w:t>National Institute for Health Research Framework</w:t>
      </w:r>
    </w:p>
    <w:p w14:paraId="0013C46E" w14:textId="77777777" w:rsidR="008A3B39" w:rsidRPr="008A3B39" w:rsidRDefault="008A3B39" w:rsidP="008A3B39">
      <w:pPr>
        <w:rPr>
          <w:b/>
          <w:bCs/>
          <w:sz w:val="28"/>
          <w:szCs w:val="24"/>
        </w:rPr>
      </w:pPr>
      <w:r w:rsidRPr="008A3B39">
        <w:rPr>
          <w:b/>
          <w:bCs/>
          <w:sz w:val="28"/>
          <w:szCs w:val="24"/>
        </w:rPr>
        <w:t>Stage 1: Identifying and prioritising (initiation)</w:t>
      </w:r>
    </w:p>
    <w:p w14:paraId="78D9FCB9" w14:textId="1E552EB2" w:rsidR="008A3B39" w:rsidRDefault="008A3B39" w:rsidP="008A3B39">
      <w:r>
        <w:t>Timeframe: November 2020 to February 2021</w:t>
      </w:r>
    </w:p>
    <w:p w14:paraId="44ED2E6B" w14:textId="67CF2F77" w:rsidR="008A3B39" w:rsidRDefault="008A3B39" w:rsidP="008A3B39">
      <w:r>
        <w:t>Patients and the public can:</w:t>
      </w:r>
    </w:p>
    <w:p w14:paraId="1F78BBA7" w14:textId="63A0A2AA" w:rsidR="008A3B39" w:rsidRDefault="008A3B39" w:rsidP="008A3B39">
      <w:pPr>
        <w:pStyle w:val="ListParagraph"/>
        <w:numPr>
          <w:ilvl w:val="0"/>
          <w:numId w:val="7"/>
        </w:numPr>
      </w:pPr>
      <w:r>
        <w:t>Help inform research priorities (for example, through local user groups and organisations)</w:t>
      </w:r>
      <w:r w:rsidR="00ED05AC">
        <w:t>.</w:t>
      </w:r>
    </w:p>
    <w:p w14:paraId="75C3BE0C" w14:textId="248D2CB3" w:rsidR="008A3B39" w:rsidRDefault="008A3B39" w:rsidP="008A3B39">
      <w:pPr>
        <w:pStyle w:val="ListParagraph"/>
        <w:numPr>
          <w:ilvl w:val="0"/>
          <w:numId w:val="7"/>
        </w:numPr>
      </w:pPr>
      <w:r>
        <w:t>Be consulted about research topics and priorities important to them as service users</w:t>
      </w:r>
      <w:r w:rsidR="00ED05AC">
        <w:t>.</w:t>
      </w:r>
    </w:p>
    <w:p w14:paraId="715EBE07" w14:textId="56F899CE" w:rsidR="008A3B39" w:rsidRDefault="008A3B39" w:rsidP="008A3B39">
      <w:pPr>
        <w:pStyle w:val="ListParagraph"/>
        <w:numPr>
          <w:ilvl w:val="0"/>
          <w:numId w:val="7"/>
        </w:numPr>
      </w:pPr>
      <w:r>
        <w:t>Collaborate with researchers to identify topics for research</w:t>
      </w:r>
      <w:r w:rsidR="00ED05AC">
        <w:t>.</w:t>
      </w:r>
    </w:p>
    <w:p w14:paraId="125CCA04" w14:textId="7215E527" w:rsidR="008A3B39" w:rsidRDefault="008A3B39" w:rsidP="008A3B39">
      <w:pPr>
        <w:pStyle w:val="ListParagraph"/>
        <w:numPr>
          <w:ilvl w:val="0"/>
          <w:numId w:val="7"/>
        </w:numPr>
      </w:pPr>
      <w:r>
        <w:t>Identify topics for research themselves</w:t>
      </w:r>
      <w:r w:rsidR="00ED05AC">
        <w:t>.</w:t>
      </w:r>
    </w:p>
    <w:p w14:paraId="4D04FF2E" w14:textId="09307531" w:rsidR="00ED05AC" w:rsidRDefault="00ED05AC" w:rsidP="00ED05AC">
      <w:r>
        <w:t>In order to involve patients and the public in Topic 2 selection we:</w:t>
      </w:r>
    </w:p>
    <w:p w14:paraId="0AC93EEF" w14:textId="116F6D79" w:rsidR="00ED05AC" w:rsidRDefault="00ED05AC" w:rsidP="00ED05AC">
      <w:pPr>
        <w:pStyle w:val="ListParagraph"/>
        <w:numPr>
          <w:ilvl w:val="0"/>
          <w:numId w:val="8"/>
        </w:numPr>
      </w:pPr>
      <w:r>
        <w:t>Invited key partners to the topic selection workshop, including two CCG volunteers, Healthwatch Leeds, Voluntary Action Leeds and NHS Leeds CCG involvement staff.</w:t>
      </w:r>
    </w:p>
    <w:p w14:paraId="230C91E6" w14:textId="310328A7" w:rsidR="00ED05AC" w:rsidRDefault="00ED05AC" w:rsidP="00ED05AC">
      <w:pPr>
        <w:pStyle w:val="ListParagraph"/>
        <w:numPr>
          <w:ilvl w:val="0"/>
          <w:numId w:val="8"/>
        </w:numPr>
      </w:pPr>
      <w:r>
        <w:t>Ran a topic selection breakout groups</w:t>
      </w:r>
    </w:p>
    <w:p w14:paraId="613B56AC" w14:textId="7A016863" w:rsidR="00ED05AC" w:rsidRDefault="00ED05AC" w:rsidP="00ED05AC">
      <w:r>
        <w:t xml:space="preserve">Mental </w:t>
      </w:r>
      <w:r w:rsidRPr="00ED05AC">
        <w:t>health was decided on as the topic and partners were asked to comment on specific areas of interest.  An insight report was created with the following pieces of insight</w:t>
      </w:r>
      <w:r w:rsidR="00BC4729">
        <w:t>:</w:t>
      </w:r>
    </w:p>
    <w:p w14:paraId="50871BBC" w14:textId="030FF614" w:rsidR="00BC4729" w:rsidRDefault="00BC4729" w:rsidP="00BC4729">
      <w:pPr>
        <w:pStyle w:val="ListParagraph"/>
        <w:numPr>
          <w:ilvl w:val="0"/>
          <w:numId w:val="9"/>
        </w:numPr>
      </w:pPr>
      <w:r>
        <w:t>Leeds Mental Health Framework engagement</w:t>
      </w:r>
    </w:p>
    <w:p w14:paraId="6A3FDF19" w14:textId="009CC19D" w:rsidR="00BC4729" w:rsidRDefault="00BC4729" w:rsidP="00BC4729">
      <w:pPr>
        <w:pStyle w:val="ListParagraph"/>
        <w:numPr>
          <w:ilvl w:val="0"/>
          <w:numId w:val="9"/>
        </w:numPr>
      </w:pPr>
      <w:r>
        <w:t xml:space="preserve">I </w:t>
      </w:r>
      <w:proofErr w:type="gramStart"/>
      <w:r>
        <w:t>statements</w:t>
      </w:r>
      <w:proofErr w:type="gramEnd"/>
      <w:r>
        <w:t xml:space="preserve"> (Adults)</w:t>
      </w:r>
    </w:p>
    <w:p w14:paraId="2F5EC030" w14:textId="0B033EF3" w:rsidR="00BC4729" w:rsidRDefault="00BC4729" w:rsidP="00BC4729">
      <w:pPr>
        <w:pStyle w:val="ListParagraph"/>
        <w:numPr>
          <w:ilvl w:val="0"/>
          <w:numId w:val="9"/>
        </w:numPr>
      </w:pPr>
      <w:r>
        <w:t>We Statements (Children and Young People)</w:t>
      </w:r>
    </w:p>
    <w:p w14:paraId="60FFBFD0" w14:textId="13771B27" w:rsidR="00BC4729" w:rsidRDefault="00BC4729" w:rsidP="00BC4729">
      <w:pPr>
        <w:pStyle w:val="ListParagraph"/>
        <w:numPr>
          <w:ilvl w:val="0"/>
          <w:numId w:val="9"/>
        </w:numPr>
      </w:pPr>
      <w:r>
        <w:t>Future in Mind, 2016 - 2020</w:t>
      </w:r>
    </w:p>
    <w:p w14:paraId="7CA24958" w14:textId="17B905FC" w:rsidR="00BC4729" w:rsidRDefault="00BC4729" w:rsidP="00BC4729">
      <w:pPr>
        <w:pStyle w:val="ListParagraph"/>
        <w:numPr>
          <w:ilvl w:val="0"/>
          <w:numId w:val="9"/>
        </w:numPr>
      </w:pPr>
      <w:r>
        <w:t xml:space="preserve">Black, Asian and minority ethnic Children and Young People’s Health Needs </w:t>
      </w:r>
      <w:r>
        <w:t>a</w:t>
      </w:r>
      <w:r>
        <w:t>ssessment (in</w:t>
      </w:r>
      <w:r>
        <w:t xml:space="preserve"> </w:t>
      </w:r>
      <w:r>
        <w:t>development)</w:t>
      </w:r>
    </w:p>
    <w:p w14:paraId="46610079" w14:textId="77777777" w:rsidR="00BC4729" w:rsidRDefault="00BC4729" w:rsidP="00BC4729">
      <w:pPr>
        <w:pStyle w:val="ListParagraph"/>
        <w:numPr>
          <w:ilvl w:val="0"/>
          <w:numId w:val="9"/>
        </w:numPr>
      </w:pPr>
      <w:r>
        <w:t xml:space="preserve">The </w:t>
      </w:r>
      <w:r>
        <w:t xml:space="preserve">Big </w:t>
      </w:r>
      <w:r>
        <w:t xml:space="preserve">Leeds Chat, 2018 &amp; 2019 </w:t>
      </w:r>
    </w:p>
    <w:p w14:paraId="78E4BCF6" w14:textId="224B8604" w:rsidR="00BC4729" w:rsidRDefault="00BC4729" w:rsidP="00BC4729">
      <w:pPr>
        <w:pStyle w:val="ListParagraph"/>
        <w:numPr>
          <w:ilvl w:val="0"/>
          <w:numId w:val="9"/>
        </w:numPr>
      </w:pPr>
      <w:r>
        <w:t>Mental Health Crisis in Leeds – Healthwatch Leeds</w:t>
      </w:r>
    </w:p>
    <w:p w14:paraId="7A321D47" w14:textId="6F27E3A6" w:rsidR="00BC4729" w:rsidRDefault="00BC4729" w:rsidP="00BC4729">
      <w:pPr>
        <w:pStyle w:val="ListParagraph"/>
        <w:numPr>
          <w:ilvl w:val="0"/>
          <w:numId w:val="9"/>
        </w:numPr>
      </w:pPr>
      <w:r>
        <w:t>Mentally Healthy Leeds engagement – Public Health</w:t>
      </w:r>
    </w:p>
    <w:p w14:paraId="6F9A2CFE" w14:textId="29B52E76" w:rsidR="00BC4729" w:rsidRDefault="00BC4729" w:rsidP="00BC4729">
      <w:pPr>
        <w:pStyle w:val="ListParagraph"/>
        <w:numPr>
          <w:ilvl w:val="0"/>
          <w:numId w:val="9"/>
        </w:numPr>
      </w:pPr>
      <w:r>
        <w:t>Public Engagement for Leeds Mental Wellbeing Service</w:t>
      </w:r>
    </w:p>
    <w:p w14:paraId="08BD0463" w14:textId="4D5F48B3" w:rsidR="00BC4729" w:rsidRDefault="00BC4729" w:rsidP="00BC4729">
      <w:pPr>
        <w:pStyle w:val="ListParagraph"/>
        <w:numPr>
          <w:ilvl w:val="0"/>
          <w:numId w:val="9"/>
        </w:numPr>
      </w:pPr>
      <w:r>
        <w:t>The State of Men’s Health Report 2017</w:t>
      </w:r>
    </w:p>
    <w:p w14:paraId="565E0409" w14:textId="2B9B7FE2" w:rsidR="00BC4729" w:rsidRDefault="00BC4729" w:rsidP="00BC4729">
      <w:pPr>
        <w:pStyle w:val="ListParagraph"/>
        <w:numPr>
          <w:ilvl w:val="0"/>
          <w:numId w:val="9"/>
        </w:numPr>
      </w:pPr>
      <w:r>
        <w:t>The State of Women’s Health 2019</w:t>
      </w:r>
    </w:p>
    <w:p w14:paraId="3E405DFA" w14:textId="388ED18D" w:rsidR="00BC4729" w:rsidRDefault="00BC4729" w:rsidP="00BC4729">
      <w:pPr>
        <w:pStyle w:val="ListParagraph"/>
        <w:numPr>
          <w:ilvl w:val="0"/>
          <w:numId w:val="9"/>
        </w:numPr>
      </w:pPr>
      <w:r>
        <w:t>Leeds in Mind, Mental Health Needs Assessment 2017 series including Adult/Perinatal and Children</w:t>
      </w:r>
      <w:r>
        <w:t xml:space="preserve"> </w:t>
      </w:r>
      <w:r>
        <w:t>and Young People</w:t>
      </w:r>
    </w:p>
    <w:p w14:paraId="466208BA" w14:textId="499419EC" w:rsidR="00BC4729" w:rsidRDefault="00BC4729" w:rsidP="00BC4729">
      <w:pPr>
        <w:pStyle w:val="ListParagraph"/>
        <w:numPr>
          <w:ilvl w:val="0"/>
          <w:numId w:val="9"/>
        </w:numPr>
      </w:pPr>
      <w:r>
        <w:t>Roads, Bridges and Tunnels workshop findings</w:t>
      </w:r>
    </w:p>
    <w:p w14:paraId="230E9853" w14:textId="1B438E57" w:rsidR="00BC4729" w:rsidRDefault="00BC4729" w:rsidP="00BC4729">
      <w:pPr>
        <w:pStyle w:val="ListParagraph"/>
        <w:numPr>
          <w:ilvl w:val="0"/>
          <w:numId w:val="9"/>
        </w:numPr>
      </w:pPr>
      <w:r>
        <w:t>Leeds LGBT mapping document</w:t>
      </w:r>
    </w:p>
    <w:p w14:paraId="09B8534F" w14:textId="5B59A8FB" w:rsidR="00BC4729" w:rsidRDefault="00BC4729" w:rsidP="00BC4729">
      <w:r>
        <w:t xml:space="preserve">As well as the above list, engagement on the Mental Health strategy (Citizen and Stakeholder) was undertaken during autumn 2019. Citizen engagement involved </w:t>
      </w:r>
      <w:r>
        <w:lastRenderedPageBreak/>
        <w:t>delivering a brief presentation at various public meetings and events. Open discussions were then held which focussed on the proposed priorities and passions.</w:t>
      </w:r>
    </w:p>
    <w:p w14:paraId="635B7159" w14:textId="77777777" w:rsidR="00BC4729" w:rsidRDefault="00BC4729" w:rsidP="00BC4729">
      <w:r>
        <w:t xml:space="preserve">Engagement was also carried out with various third sector organisations, particularly targeting those that work with individuals and groups not previously consulted in depth about mental health. These included: </w:t>
      </w:r>
    </w:p>
    <w:p w14:paraId="001C9925" w14:textId="3FD6E8C8" w:rsidR="00BC4729" w:rsidRDefault="00BC4729" w:rsidP="00BC4729">
      <w:pPr>
        <w:pStyle w:val="ListParagraph"/>
        <w:numPr>
          <w:ilvl w:val="0"/>
          <w:numId w:val="10"/>
        </w:numPr>
      </w:pPr>
      <w:r>
        <w:t xml:space="preserve">people who are socially </w:t>
      </w:r>
      <w:r>
        <w:t>isolated</w:t>
      </w:r>
      <w:r>
        <w:t xml:space="preserve"> </w:t>
      </w:r>
    </w:p>
    <w:p w14:paraId="47AA86D4" w14:textId="77777777" w:rsidR="00BC4729" w:rsidRDefault="00BC4729" w:rsidP="00BC4729">
      <w:pPr>
        <w:pStyle w:val="ListParagraph"/>
        <w:numPr>
          <w:ilvl w:val="0"/>
          <w:numId w:val="10"/>
        </w:numPr>
      </w:pPr>
      <w:r>
        <w:t>young people and adults who have recently experienced crises</w:t>
      </w:r>
    </w:p>
    <w:p w14:paraId="7EF17F15" w14:textId="77777777" w:rsidR="00BC4729" w:rsidRDefault="00BC4729" w:rsidP="00BC4729">
      <w:pPr>
        <w:pStyle w:val="ListParagraph"/>
        <w:numPr>
          <w:ilvl w:val="0"/>
          <w:numId w:val="10"/>
        </w:numPr>
      </w:pPr>
      <w:r>
        <w:t xml:space="preserve">rough sleepers </w:t>
      </w:r>
    </w:p>
    <w:p w14:paraId="5BB133EF" w14:textId="77777777" w:rsidR="00BC4729" w:rsidRDefault="00BC4729" w:rsidP="00BC4729">
      <w:pPr>
        <w:pStyle w:val="ListParagraph"/>
        <w:numPr>
          <w:ilvl w:val="0"/>
          <w:numId w:val="10"/>
        </w:numPr>
      </w:pPr>
      <w:r>
        <w:t>people who are homeless</w:t>
      </w:r>
    </w:p>
    <w:p w14:paraId="4729FE56" w14:textId="77777777" w:rsidR="00BC4729" w:rsidRDefault="00BC4729" w:rsidP="00BC4729">
      <w:pPr>
        <w:pStyle w:val="ListParagraph"/>
        <w:numPr>
          <w:ilvl w:val="0"/>
          <w:numId w:val="10"/>
        </w:numPr>
      </w:pPr>
      <w:r>
        <w:t>refugees and asylum seekers</w:t>
      </w:r>
    </w:p>
    <w:p w14:paraId="19B47A3B" w14:textId="27A2B20E" w:rsidR="00BC4729" w:rsidRDefault="00BC4729" w:rsidP="00BC4729">
      <w:pPr>
        <w:pStyle w:val="ListParagraph"/>
        <w:numPr>
          <w:ilvl w:val="0"/>
          <w:numId w:val="10"/>
        </w:numPr>
      </w:pPr>
      <w:r>
        <w:t>prisoners and ex-prisoners</w:t>
      </w:r>
    </w:p>
    <w:p w14:paraId="46F87E1C" w14:textId="77777777" w:rsidR="00BC4729" w:rsidRDefault="00BC4729" w:rsidP="00BC4729">
      <w:r>
        <w:t xml:space="preserve">From examining the data and engagement – the Mental Health Strategy came up with 3 focus areas – these are listed below </w:t>
      </w:r>
    </w:p>
    <w:p w14:paraId="2724DA67" w14:textId="6B26FC83" w:rsidR="00BC4729" w:rsidRDefault="00BC4729" w:rsidP="00BC4729">
      <w:pPr>
        <w:pStyle w:val="ListParagraph"/>
        <w:numPr>
          <w:ilvl w:val="0"/>
          <w:numId w:val="12"/>
        </w:numPr>
      </w:pPr>
      <w:r>
        <w:t xml:space="preserve">Reduce mental health inequalities </w:t>
      </w:r>
    </w:p>
    <w:p w14:paraId="3C1A7B69" w14:textId="39CA7DBC" w:rsidR="00BC4729" w:rsidRDefault="00BC4729" w:rsidP="00BC4729">
      <w:pPr>
        <w:pStyle w:val="ListParagraph"/>
        <w:numPr>
          <w:ilvl w:val="0"/>
          <w:numId w:val="12"/>
        </w:numPr>
      </w:pPr>
      <w:r>
        <w:t xml:space="preserve">Improve children and young people’s mental health </w:t>
      </w:r>
    </w:p>
    <w:p w14:paraId="34B11034" w14:textId="52A0D853" w:rsidR="00BC4729" w:rsidRDefault="00BC4729" w:rsidP="00BC4729">
      <w:pPr>
        <w:pStyle w:val="ListParagraph"/>
        <w:numPr>
          <w:ilvl w:val="0"/>
          <w:numId w:val="12"/>
        </w:numPr>
      </w:pPr>
      <w:r>
        <w:t xml:space="preserve">Improve flexibility, integration and compassionate response of services, </w:t>
      </w:r>
      <w:proofErr w:type="spellStart"/>
      <w:proofErr w:type="gramStart"/>
      <w:r>
        <w:t>ie</w:t>
      </w:r>
      <w:proofErr w:type="spellEnd"/>
      <w:proofErr w:type="gramEnd"/>
      <w:r>
        <w:t xml:space="preserve"> access to services </w:t>
      </w:r>
    </w:p>
    <w:p w14:paraId="27957A89" w14:textId="250DE3F5" w:rsidR="00BC4729" w:rsidRDefault="00BC4729" w:rsidP="00BC4729">
      <w:r>
        <w:t xml:space="preserve">As topics are </w:t>
      </w:r>
      <w:r w:rsidR="0068408F">
        <w:t>COVID-19</w:t>
      </w:r>
      <w:r>
        <w:t xml:space="preserve"> themed, Health</w:t>
      </w:r>
      <w:r w:rsidR="0068408F">
        <w:t>w</w:t>
      </w:r>
      <w:r>
        <w:t xml:space="preserve">atch Leeds had also just undertaken </w:t>
      </w:r>
      <w:r w:rsidR="0068408F">
        <w:t xml:space="preserve">two </w:t>
      </w:r>
      <w:r>
        <w:t xml:space="preserve">surveys focused on mental health in their regular </w:t>
      </w:r>
      <w:r w:rsidR="0068408F">
        <w:t>COVID</w:t>
      </w:r>
      <w:r>
        <w:t xml:space="preserve"> check</w:t>
      </w:r>
      <w:r w:rsidR="0068408F">
        <w:t>-</w:t>
      </w:r>
      <w:r>
        <w:t>ins. The emerging theme was again, children and young people’s mental health. All this information was sent to Karen at the H</w:t>
      </w:r>
      <w:r w:rsidR="0068408F">
        <w:t xml:space="preserve">ealth </w:t>
      </w:r>
      <w:r>
        <w:t>F</w:t>
      </w:r>
      <w:r w:rsidR="0068408F">
        <w:t>oundation.</w:t>
      </w:r>
    </w:p>
    <w:p w14:paraId="20EEF483" w14:textId="5BE384BC" w:rsidR="002156A9" w:rsidRDefault="002156A9">
      <w:r>
        <w:br w:type="page"/>
      </w:r>
    </w:p>
    <w:p w14:paraId="197D75AE" w14:textId="5F7E5CA8" w:rsidR="0068408F" w:rsidRPr="002156A9" w:rsidRDefault="0068408F" w:rsidP="00BC4729">
      <w:pPr>
        <w:rPr>
          <w:b/>
          <w:bCs/>
          <w:sz w:val="28"/>
          <w:szCs w:val="24"/>
        </w:rPr>
      </w:pPr>
      <w:r w:rsidRPr="002156A9">
        <w:rPr>
          <w:b/>
          <w:bCs/>
          <w:sz w:val="28"/>
          <w:szCs w:val="24"/>
        </w:rPr>
        <w:lastRenderedPageBreak/>
        <w:t>Stage 2: Design</w:t>
      </w:r>
    </w:p>
    <w:p w14:paraId="0DB57E90" w14:textId="31DDBC6D" w:rsidR="0068408F" w:rsidRDefault="0068408F" w:rsidP="00BC4729">
      <w:r>
        <w:t>Timeframe: April – June 2021</w:t>
      </w:r>
    </w:p>
    <w:p w14:paraId="22927226" w14:textId="796472DA" w:rsidR="0068408F" w:rsidRDefault="0068408F" w:rsidP="00BC4729">
      <w:r>
        <w:t>Patients and the public can:</w:t>
      </w:r>
    </w:p>
    <w:p w14:paraId="01F5FDF2" w14:textId="77777777" w:rsidR="0068408F" w:rsidRDefault="0068408F" w:rsidP="0068408F">
      <w:pPr>
        <w:pStyle w:val="ListParagraph"/>
        <w:numPr>
          <w:ilvl w:val="0"/>
          <w:numId w:val="13"/>
        </w:numPr>
      </w:pPr>
      <w:r>
        <w:t xml:space="preserve">Inform the design of the research study </w:t>
      </w:r>
    </w:p>
    <w:p w14:paraId="7F6905CB" w14:textId="77777777" w:rsidR="0068408F" w:rsidRDefault="0068408F" w:rsidP="0068408F">
      <w:pPr>
        <w:pStyle w:val="ListParagraph"/>
        <w:numPr>
          <w:ilvl w:val="0"/>
          <w:numId w:val="13"/>
        </w:numPr>
      </w:pPr>
      <w:r>
        <w:t>Clarify the research questions and affirm its importance</w:t>
      </w:r>
    </w:p>
    <w:p w14:paraId="3AFBF559" w14:textId="77777777" w:rsidR="0068408F" w:rsidRDefault="0068408F" w:rsidP="0068408F">
      <w:pPr>
        <w:pStyle w:val="ListParagraph"/>
        <w:numPr>
          <w:ilvl w:val="0"/>
          <w:numId w:val="13"/>
        </w:numPr>
      </w:pPr>
      <w:r>
        <w:t>Ensure the methods selected are appropriate for patients</w:t>
      </w:r>
    </w:p>
    <w:p w14:paraId="58879112" w14:textId="77777777" w:rsidR="0068408F" w:rsidRDefault="0068408F" w:rsidP="0068408F">
      <w:pPr>
        <w:pStyle w:val="ListParagraph"/>
        <w:numPr>
          <w:ilvl w:val="0"/>
          <w:numId w:val="13"/>
        </w:numPr>
      </w:pPr>
      <w:r>
        <w:t>Assist in creating a recruitment</w:t>
      </w:r>
      <w:r>
        <w:t xml:space="preserve"> </w:t>
      </w:r>
    </w:p>
    <w:p w14:paraId="1FD15484" w14:textId="0C945B66" w:rsidR="0068408F" w:rsidRDefault="0068408F" w:rsidP="0068408F">
      <w:pPr>
        <w:pStyle w:val="ListParagraph"/>
        <w:numPr>
          <w:ilvl w:val="0"/>
          <w:numId w:val="13"/>
        </w:numPr>
      </w:pPr>
      <w:r>
        <w:t>Review and comment on proposed questionnaires and data collection methods</w:t>
      </w:r>
    </w:p>
    <w:p w14:paraId="1695AE40" w14:textId="5EC57C32" w:rsidR="0068408F" w:rsidRDefault="0068408F" w:rsidP="0068408F">
      <w:r>
        <w:t>I</w:t>
      </w:r>
      <w:r>
        <w:t>n order to involve patients and the public in Topic 2 selection we</w:t>
      </w:r>
      <w:r>
        <w:t xml:space="preserve"> will</w:t>
      </w:r>
      <w:r>
        <w:t>:</w:t>
      </w:r>
    </w:p>
    <w:p w14:paraId="5D128B6A" w14:textId="77777777" w:rsidR="0068408F" w:rsidRDefault="0068408F" w:rsidP="0068408F">
      <w:pPr>
        <w:pStyle w:val="ListParagraph"/>
        <w:numPr>
          <w:ilvl w:val="0"/>
          <w:numId w:val="14"/>
        </w:numPr>
      </w:pPr>
      <w:r>
        <w:t>Set up a task and finish group of C&amp;YP with lived experience and interested stakeholders to steer</w:t>
      </w:r>
      <w:r>
        <w:t xml:space="preserve"> </w:t>
      </w:r>
      <w:r>
        <w:t>topic 2 with engagement at the heart</w:t>
      </w:r>
      <w:r>
        <w:t>.</w:t>
      </w:r>
    </w:p>
    <w:p w14:paraId="0BBF4893" w14:textId="77777777" w:rsidR="0068408F" w:rsidRDefault="0068408F" w:rsidP="0068408F">
      <w:pPr>
        <w:pStyle w:val="ListParagraph"/>
        <w:numPr>
          <w:ilvl w:val="0"/>
          <w:numId w:val="14"/>
        </w:numPr>
      </w:pPr>
      <w:r>
        <w:t xml:space="preserve">Set up a workshop with </w:t>
      </w:r>
      <w:proofErr w:type="spellStart"/>
      <w:r>
        <w:t>MindMate</w:t>
      </w:r>
      <w:proofErr w:type="spellEnd"/>
      <w:r>
        <w:t xml:space="preserve"> Ambassadors to help shape the research questions</w:t>
      </w:r>
      <w:r>
        <w:t>.</w:t>
      </w:r>
    </w:p>
    <w:p w14:paraId="0E51FE19" w14:textId="77777777" w:rsidR="0068408F" w:rsidRDefault="0068408F" w:rsidP="0068408F">
      <w:pPr>
        <w:pStyle w:val="ListParagraph"/>
        <w:numPr>
          <w:ilvl w:val="0"/>
          <w:numId w:val="14"/>
        </w:numPr>
      </w:pPr>
      <w:r>
        <w:t>Discuss the outcome of the workshop with the C&amp;YP City Comms group and seek further engagement</w:t>
      </w:r>
    </w:p>
    <w:p w14:paraId="2232E448" w14:textId="77777777" w:rsidR="0068408F" w:rsidRDefault="0068408F" w:rsidP="0068408F">
      <w:pPr>
        <w:pStyle w:val="ListParagraph"/>
        <w:numPr>
          <w:ilvl w:val="0"/>
          <w:numId w:val="14"/>
        </w:numPr>
      </w:pPr>
      <w:r>
        <w:t xml:space="preserve">Host </w:t>
      </w:r>
      <w:r>
        <w:t>PPIE Steering Group meetings</w:t>
      </w:r>
    </w:p>
    <w:p w14:paraId="0A317FEF" w14:textId="786214F7" w:rsidR="0068408F" w:rsidRDefault="0068408F" w:rsidP="0068408F">
      <w:pPr>
        <w:pStyle w:val="ListParagraph"/>
        <w:numPr>
          <w:ilvl w:val="0"/>
          <w:numId w:val="14"/>
        </w:numPr>
      </w:pPr>
      <w:r>
        <w:t xml:space="preserve">Host </w:t>
      </w:r>
      <w:r>
        <w:t>C&amp;YP Task and finish group meetings</w:t>
      </w:r>
    </w:p>
    <w:p w14:paraId="65CB398B" w14:textId="1EE33582" w:rsidR="002156A9" w:rsidRPr="000F5960" w:rsidRDefault="002156A9" w:rsidP="002156A9">
      <w:pPr>
        <w:rPr>
          <w:b/>
          <w:bCs/>
          <w:sz w:val="28"/>
          <w:szCs w:val="24"/>
        </w:rPr>
      </w:pPr>
      <w:r w:rsidRPr="000F5960">
        <w:rPr>
          <w:b/>
          <w:bCs/>
          <w:sz w:val="28"/>
          <w:szCs w:val="24"/>
        </w:rPr>
        <w:t>Stage 3: Undertaking the research (delivery)</w:t>
      </w:r>
    </w:p>
    <w:p w14:paraId="66DB4F1A" w14:textId="77777777" w:rsidR="002156A9" w:rsidRDefault="002156A9" w:rsidP="002156A9">
      <w:r>
        <w:t xml:space="preserve">In setting up a steering group to manage / monitor the research, patients and public can: </w:t>
      </w:r>
    </w:p>
    <w:p w14:paraId="61EE0158" w14:textId="77777777" w:rsidR="002156A9" w:rsidRDefault="002156A9" w:rsidP="000F5960">
      <w:pPr>
        <w:pStyle w:val="ListParagraph"/>
        <w:numPr>
          <w:ilvl w:val="0"/>
          <w:numId w:val="16"/>
        </w:numPr>
      </w:pPr>
      <w:r>
        <w:t xml:space="preserve">Steer the project throughout the research process </w:t>
      </w:r>
    </w:p>
    <w:p w14:paraId="62C74BF2" w14:textId="77777777" w:rsidR="002156A9" w:rsidRDefault="002156A9" w:rsidP="000F5960">
      <w:pPr>
        <w:pStyle w:val="ListParagraph"/>
        <w:numPr>
          <w:ilvl w:val="0"/>
          <w:numId w:val="16"/>
        </w:numPr>
      </w:pPr>
      <w:r>
        <w:t xml:space="preserve">Assist in writing the patient information and consent forms </w:t>
      </w:r>
    </w:p>
    <w:p w14:paraId="2CCA3DAE" w14:textId="77777777" w:rsidR="002156A9" w:rsidRDefault="002156A9" w:rsidP="000F5960">
      <w:pPr>
        <w:pStyle w:val="ListParagraph"/>
        <w:numPr>
          <w:ilvl w:val="0"/>
          <w:numId w:val="16"/>
        </w:numPr>
      </w:pPr>
      <w:r>
        <w:t xml:space="preserve">Help ensure that the research is ethical and acceptable to patients and members of the public </w:t>
      </w:r>
    </w:p>
    <w:p w14:paraId="05E5F140" w14:textId="77777777" w:rsidR="000F5960" w:rsidRDefault="002156A9" w:rsidP="000F5960">
      <w:pPr>
        <w:pStyle w:val="ListParagraph"/>
        <w:numPr>
          <w:ilvl w:val="0"/>
          <w:numId w:val="16"/>
        </w:numPr>
      </w:pPr>
      <w:r>
        <w:t xml:space="preserve">Aid in designing the detailed </w:t>
      </w:r>
      <w:r>
        <w:t>protocol</w:t>
      </w:r>
    </w:p>
    <w:p w14:paraId="7BAA6A07" w14:textId="77777777" w:rsidR="000F5960" w:rsidRDefault="002156A9" w:rsidP="000F5960">
      <w:pPr>
        <w:pStyle w:val="ListParagraph"/>
        <w:numPr>
          <w:ilvl w:val="0"/>
          <w:numId w:val="16"/>
        </w:numPr>
      </w:pPr>
      <w:r>
        <w:t xml:space="preserve">Produce research updates that are patient friendly </w:t>
      </w:r>
    </w:p>
    <w:p w14:paraId="0D887B9F" w14:textId="7BAB14CE" w:rsidR="002156A9" w:rsidRDefault="002156A9" w:rsidP="000F5960">
      <w:pPr>
        <w:pStyle w:val="ListParagraph"/>
        <w:numPr>
          <w:ilvl w:val="0"/>
          <w:numId w:val="16"/>
        </w:numPr>
      </w:pPr>
      <w:r>
        <w:t>Assist in conducting interviews and surveys</w:t>
      </w:r>
    </w:p>
    <w:p w14:paraId="6D4A1BD8" w14:textId="54A36CDA" w:rsidR="000F5960" w:rsidRDefault="000F5960" w:rsidP="000F5960">
      <w:r>
        <w:t>Members of the C</w:t>
      </w:r>
      <w:r>
        <w:t xml:space="preserve">hildren and </w:t>
      </w:r>
      <w:r>
        <w:t>Y</w:t>
      </w:r>
      <w:r>
        <w:t xml:space="preserve">oung </w:t>
      </w:r>
      <w:r>
        <w:t>P</w:t>
      </w:r>
      <w:r>
        <w:t>eople’s</w:t>
      </w:r>
      <w:r>
        <w:t xml:space="preserve"> task and finish group and NDL steering group </w:t>
      </w:r>
      <w:r>
        <w:t>will use t</w:t>
      </w:r>
      <w:r>
        <w:t>he Statistical Analysis Plan as a guide</w:t>
      </w:r>
      <w:r>
        <w:t>.</w:t>
      </w:r>
    </w:p>
    <w:p w14:paraId="7401ECEE" w14:textId="08EB6ADD" w:rsidR="000F5960" w:rsidRDefault="000F5960">
      <w:r>
        <w:br w:type="page"/>
      </w:r>
    </w:p>
    <w:p w14:paraId="4A6F5243" w14:textId="0B3A8E49" w:rsidR="000F5960" w:rsidRDefault="000F5960" w:rsidP="000F5960">
      <w:pPr>
        <w:rPr>
          <w:b/>
          <w:bCs/>
          <w:sz w:val="28"/>
          <w:szCs w:val="24"/>
        </w:rPr>
      </w:pPr>
      <w:r w:rsidRPr="000F5960">
        <w:rPr>
          <w:b/>
          <w:bCs/>
          <w:sz w:val="28"/>
          <w:szCs w:val="24"/>
        </w:rPr>
        <w:lastRenderedPageBreak/>
        <w:t>Stage 4: Analysing and interpreting (delivery / execution)</w:t>
      </w:r>
    </w:p>
    <w:p w14:paraId="12507B69" w14:textId="08529D6D" w:rsidR="005E3F87" w:rsidRDefault="005E3F87" w:rsidP="000F5960">
      <w:r>
        <w:t>Timeframe: Meet every six weeks</w:t>
      </w:r>
    </w:p>
    <w:p w14:paraId="78392F53" w14:textId="471BD894" w:rsidR="000F5960" w:rsidRDefault="000F5960" w:rsidP="000F5960">
      <w:r>
        <w:t xml:space="preserve">Patients and the public can: </w:t>
      </w:r>
    </w:p>
    <w:p w14:paraId="7FB4A5B6" w14:textId="72539E7B" w:rsidR="000F5960" w:rsidRDefault="000F5960" w:rsidP="000F5960">
      <w:pPr>
        <w:pStyle w:val="ListParagraph"/>
        <w:numPr>
          <w:ilvl w:val="0"/>
          <w:numId w:val="17"/>
        </w:numPr>
      </w:pPr>
      <w:r>
        <w:t>Assist the research team in developing themes from data</w:t>
      </w:r>
      <w:r>
        <w:t>.</w:t>
      </w:r>
      <w:r>
        <w:t xml:space="preserve"> </w:t>
      </w:r>
    </w:p>
    <w:p w14:paraId="607146A8" w14:textId="651AD76F" w:rsidR="000F5960" w:rsidRDefault="000F5960" w:rsidP="000F5960">
      <w:pPr>
        <w:pStyle w:val="ListParagraph"/>
        <w:numPr>
          <w:ilvl w:val="0"/>
          <w:numId w:val="17"/>
        </w:numPr>
      </w:pPr>
      <w:r>
        <w:t>Be consulted to check understanding whether they interpret data in the same way as the research team</w:t>
      </w:r>
      <w:r>
        <w:t>.</w:t>
      </w:r>
    </w:p>
    <w:p w14:paraId="51C798E3" w14:textId="77A1F8B7" w:rsidR="005E3F87" w:rsidRDefault="005E3F87" w:rsidP="005E3F87">
      <w:r>
        <w:t>Members involved in this includes:</w:t>
      </w:r>
    </w:p>
    <w:p w14:paraId="1BCF7A32" w14:textId="0B49EC5E" w:rsidR="005E3F87" w:rsidRDefault="005E3F87" w:rsidP="005E3F87">
      <w:pPr>
        <w:pStyle w:val="ListParagraph"/>
        <w:numPr>
          <w:ilvl w:val="0"/>
          <w:numId w:val="18"/>
        </w:numPr>
      </w:pPr>
      <w:r>
        <w:t>C&amp;YP task and finish group</w:t>
      </w:r>
    </w:p>
    <w:p w14:paraId="2DFD85DA" w14:textId="7D88C4AE" w:rsidR="005E3F87" w:rsidRDefault="005E3F87" w:rsidP="005E3F87">
      <w:pPr>
        <w:pStyle w:val="ListParagraph"/>
        <w:numPr>
          <w:ilvl w:val="0"/>
          <w:numId w:val="18"/>
        </w:numPr>
      </w:pPr>
      <w:r>
        <w:t>NDL steering group</w:t>
      </w:r>
    </w:p>
    <w:p w14:paraId="02EE51D5" w14:textId="7073D8DA" w:rsidR="005E3F87" w:rsidRDefault="005E3F87" w:rsidP="005E3F87">
      <w:pPr>
        <w:pStyle w:val="ListParagraph"/>
        <w:numPr>
          <w:ilvl w:val="0"/>
          <w:numId w:val="18"/>
        </w:numPr>
      </w:pPr>
      <w:r>
        <w:t>C&amp;YP city communications group</w:t>
      </w:r>
    </w:p>
    <w:p w14:paraId="636BDE28" w14:textId="31A8F3EB" w:rsidR="005E3F87" w:rsidRDefault="005E3F87" w:rsidP="005E3F87">
      <w:pPr>
        <w:pStyle w:val="ListParagraph"/>
        <w:numPr>
          <w:ilvl w:val="0"/>
          <w:numId w:val="18"/>
        </w:numPr>
      </w:pPr>
      <w:r>
        <w:t>Mindmate ambassadors</w:t>
      </w:r>
    </w:p>
    <w:p w14:paraId="39A23E96" w14:textId="15D7E2E0" w:rsidR="005E3F87" w:rsidRPr="005E3F87" w:rsidRDefault="005E3F87" w:rsidP="005E3F87">
      <w:pPr>
        <w:rPr>
          <w:b/>
          <w:bCs/>
          <w:sz w:val="28"/>
          <w:szCs w:val="24"/>
        </w:rPr>
      </w:pPr>
      <w:r w:rsidRPr="005E3F87">
        <w:rPr>
          <w:b/>
          <w:bCs/>
          <w:sz w:val="28"/>
          <w:szCs w:val="24"/>
        </w:rPr>
        <w:t>Stage 5: Dissemination</w:t>
      </w:r>
    </w:p>
    <w:p w14:paraId="1C94B61A" w14:textId="77777777" w:rsidR="005E3F87" w:rsidRDefault="005E3F87" w:rsidP="005E3F87">
      <w:r>
        <w:t>Timeframe: Meet every six weeks</w:t>
      </w:r>
    </w:p>
    <w:p w14:paraId="1F6668EB" w14:textId="6F0E452F" w:rsidR="005E3F87" w:rsidRDefault="005E3F87" w:rsidP="005E3F87">
      <w:r>
        <w:t xml:space="preserve">Patients and the public can: </w:t>
      </w:r>
    </w:p>
    <w:p w14:paraId="01DF63F2" w14:textId="77777777" w:rsidR="005E3F87" w:rsidRDefault="005E3F87" w:rsidP="005E3F87">
      <w:pPr>
        <w:pStyle w:val="ListParagraph"/>
        <w:numPr>
          <w:ilvl w:val="0"/>
          <w:numId w:val="19"/>
        </w:numPr>
      </w:pPr>
      <w:r>
        <w:t xml:space="preserve">Advise on different avenues for disseminating results </w:t>
      </w:r>
    </w:p>
    <w:p w14:paraId="53AEE11B" w14:textId="77777777" w:rsidR="005E3F87" w:rsidRDefault="005E3F87" w:rsidP="005E3F87">
      <w:pPr>
        <w:pStyle w:val="ListParagraph"/>
        <w:numPr>
          <w:ilvl w:val="0"/>
          <w:numId w:val="19"/>
        </w:numPr>
      </w:pPr>
      <w:r>
        <w:t xml:space="preserve">Jointly present the research findings with researchers </w:t>
      </w:r>
    </w:p>
    <w:p w14:paraId="351A5308" w14:textId="77777777" w:rsidR="005E3F87" w:rsidRDefault="005E3F87" w:rsidP="005E3F87">
      <w:pPr>
        <w:pStyle w:val="ListParagraph"/>
        <w:numPr>
          <w:ilvl w:val="0"/>
          <w:numId w:val="19"/>
        </w:numPr>
      </w:pPr>
      <w:r>
        <w:t xml:space="preserve">Write information for local patient groups / hospitals etc </w:t>
      </w:r>
    </w:p>
    <w:p w14:paraId="5E36CF2A" w14:textId="77777777" w:rsidR="005E3F87" w:rsidRDefault="005E3F87" w:rsidP="005E3F87">
      <w:pPr>
        <w:pStyle w:val="ListParagraph"/>
        <w:numPr>
          <w:ilvl w:val="0"/>
          <w:numId w:val="19"/>
        </w:numPr>
      </w:pPr>
      <w:r>
        <w:t xml:space="preserve">Assist in getting the </w:t>
      </w:r>
      <w:r>
        <w:t>r</w:t>
      </w:r>
      <w:r>
        <w:t xml:space="preserve">esearch findings published on charity of voluntary organisation websites </w:t>
      </w:r>
    </w:p>
    <w:p w14:paraId="08804591" w14:textId="77777777" w:rsidR="005E3F87" w:rsidRDefault="005E3F87" w:rsidP="005E3F87">
      <w:pPr>
        <w:pStyle w:val="ListParagraph"/>
        <w:numPr>
          <w:ilvl w:val="0"/>
          <w:numId w:val="19"/>
        </w:numPr>
      </w:pPr>
      <w:r>
        <w:t xml:space="preserve">Help distribute the research findings within their informal networks </w:t>
      </w:r>
    </w:p>
    <w:p w14:paraId="16276B85" w14:textId="7693C5E5" w:rsidR="005E3F87" w:rsidRDefault="005E3F87" w:rsidP="005E3F87">
      <w:pPr>
        <w:pStyle w:val="ListParagraph"/>
        <w:numPr>
          <w:ilvl w:val="0"/>
          <w:numId w:val="19"/>
        </w:numPr>
      </w:pPr>
      <w:r>
        <w:t>Produce summaries of the research findings</w:t>
      </w:r>
    </w:p>
    <w:p w14:paraId="7F956842" w14:textId="77777777" w:rsidR="005E3F87" w:rsidRDefault="005E3F87" w:rsidP="005E3F87">
      <w:r>
        <w:t>Members involved in this includes:</w:t>
      </w:r>
    </w:p>
    <w:p w14:paraId="21CDB21A" w14:textId="77777777" w:rsidR="005E3F87" w:rsidRDefault="005E3F87" w:rsidP="005E3F87">
      <w:pPr>
        <w:pStyle w:val="ListParagraph"/>
        <w:numPr>
          <w:ilvl w:val="0"/>
          <w:numId w:val="18"/>
        </w:numPr>
      </w:pPr>
      <w:r>
        <w:t>C&amp;YP task and finish group</w:t>
      </w:r>
    </w:p>
    <w:p w14:paraId="6B364850" w14:textId="77777777" w:rsidR="005E3F87" w:rsidRDefault="005E3F87" w:rsidP="005E3F87">
      <w:pPr>
        <w:pStyle w:val="ListParagraph"/>
        <w:numPr>
          <w:ilvl w:val="0"/>
          <w:numId w:val="18"/>
        </w:numPr>
      </w:pPr>
      <w:r>
        <w:t>NDL steering group</w:t>
      </w:r>
    </w:p>
    <w:p w14:paraId="1C812019" w14:textId="77777777" w:rsidR="005E3F87" w:rsidRDefault="005E3F87" w:rsidP="005E3F87">
      <w:pPr>
        <w:pStyle w:val="ListParagraph"/>
        <w:numPr>
          <w:ilvl w:val="0"/>
          <w:numId w:val="18"/>
        </w:numPr>
      </w:pPr>
      <w:r>
        <w:t>C&amp;YP city communications group</w:t>
      </w:r>
    </w:p>
    <w:p w14:paraId="20B91C73" w14:textId="7885388C" w:rsidR="005E3F87" w:rsidRDefault="005E3F87" w:rsidP="005E3F87">
      <w:pPr>
        <w:pStyle w:val="ListParagraph"/>
        <w:numPr>
          <w:ilvl w:val="0"/>
          <w:numId w:val="18"/>
        </w:numPr>
      </w:pPr>
      <w:r>
        <w:t>Mindmate ambassadors</w:t>
      </w:r>
    </w:p>
    <w:p w14:paraId="29D74BB8" w14:textId="101AD220" w:rsidR="005E3F87" w:rsidRDefault="005E3F87">
      <w:r>
        <w:br w:type="page"/>
      </w:r>
    </w:p>
    <w:p w14:paraId="6FFBBE75" w14:textId="04921091" w:rsidR="005E3F87" w:rsidRPr="00CB0A71" w:rsidRDefault="005E3F87" w:rsidP="005E3F87">
      <w:pPr>
        <w:rPr>
          <w:b/>
          <w:bCs/>
          <w:sz w:val="28"/>
          <w:szCs w:val="24"/>
        </w:rPr>
      </w:pPr>
      <w:r w:rsidRPr="00CB0A71">
        <w:rPr>
          <w:b/>
          <w:bCs/>
          <w:sz w:val="28"/>
          <w:szCs w:val="24"/>
        </w:rPr>
        <w:lastRenderedPageBreak/>
        <w:t>Stage 6: Implementation</w:t>
      </w:r>
    </w:p>
    <w:p w14:paraId="72924471" w14:textId="6BB9CDDD" w:rsidR="005E3F87" w:rsidRDefault="00CB0A71" w:rsidP="005E3F87">
      <w:r>
        <w:t>Timeframe: Meet every six weeks</w:t>
      </w:r>
    </w:p>
    <w:p w14:paraId="764C4C53" w14:textId="77777777" w:rsidR="00CB0A71" w:rsidRDefault="00CB0A71" w:rsidP="005E3F87">
      <w:r>
        <w:t xml:space="preserve">Patients and the public can: </w:t>
      </w:r>
    </w:p>
    <w:p w14:paraId="67575804" w14:textId="77777777" w:rsidR="00CB0A71" w:rsidRDefault="00CB0A71" w:rsidP="00CB0A71">
      <w:pPr>
        <w:pStyle w:val="ListParagraph"/>
        <w:numPr>
          <w:ilvl w:val="0"/>
          <w:numId w:val="20"/>
        </w:numPr>
      </w:pPr>
      <w:r>
        <w:t xml:space="preserve">Increase the </w:t>
      </w:r>
      <w:r>
        <w:t>likelihood</w:t>
      </w:r>
      <w:r>
        <w:t xml:space="preserve"> that results of research are implemented by adding validity to the findings </w:t>
      </w:r>
    </w:p>
    <w:p w14:paraId="004095B7" w14:textId="0AC94B38" w:rsidR="00CB0A71" w:rsidRDefault="00CB0A71" w:rsidP="00CB0A71">
      <w:pPr>
        <w:pStyle w:val="ListParagraph"/>
        <w:numPr>
          <w:ilvl w:val="0"/>
          <w:numId w:val="20"/>
        </w:numPr>
      </w:pPr>
      <w:r>
        <w:t>Develop patient information for new services / interventions within hospitals, GP surgeries, etc</w:t>
      </w:r>
    </w:p>
    <w:p w14:paraId="07763EE6" w14:textId="77777777" w:rsidR="00CB0A71" w:rsidRDefault="00CB0A71" w:rsidP="00CB0A71">
      <w:r>
        <w:t>Members involved in this includes:</w:t>
      </w:r>
    </w:p>
    <w:p w14:paraId="5E57A604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C&amp;YP task and finish group</w:t>
      </w:r>
    </w:p>
    <w:p w14:paraId="6388C496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NDL steering group</w:t>
      </w:r>
    </w:p>
    <w:p w14:paraId="10EAA63B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C&amp;YP city communications group</w:t>
      </w:r>
    </w:p>
    <w:p w14:paraId="14F7E2F4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Mindmate ambassadors</w:t>
      </w:r>
    </w:p>
    <w:p w14:paraId="1E1BDB34" w14:textId="13688571" w:rsidR="005E3F87" w:rsidRPr="00CB0A71" w:rsidRDefault="00CB0A71" w:rsidP="005E3F87">
      <w:pPr>
        <w:rPr>
          <w:b/>
          <w:bCs/>
          <w:sz w:val="28"/>
          <w:szCs w:val="24"/>
        </w:rPr>
      </w:pPr>
      <w:r w:rsidRPr="00CB0A71">
        <w:rPr>
          <w:b/>
          <w:bCs/>
          <w:sz w:val="28"/>
          <w:szCs w:val="24"/>
        </w:rPr>
        <w:t>Stage 7: Monitoring and evaluation</w:t>
      </w:r>
    </w:p>
    <w:p w14:paraId="2BD3F7A6" w14:textId="4170AF87" w:rsidR="00CB0A71" w:rsidRDefault="00CB0A71" w:rsidP="005E3F87">
      <w:r>
        <w:t>Timeframe: Meet every six weeks</w:t>
      </w:r>
    </w:p>
    <w:p w14:paraId="547F7475" w14:textId="77777777" w:rsidR="00CB0A71" w:rsidRDefault="00CB0A71" w:rsidP="005E3F87">
      <w:r>
        <w:t xml:space="preserve">Patients and the public can: </w:t>
      </w:r>
    </w:p>
    <w:p w14:paraId="549F0F5C" w14:textId="77777777" w:rsidR="00CB0A71" w:rsidRDefault="00CB0A71" w:rsidP="00CB0A71">
      <w:pPr>
        <w:pStyle w:val="ListParagraph"/>
        <w:numPr>
          <w:ilvl w:val="0"/>
          <w:numId w:val="21"/>
        </w:numPr>
      </w:pPr>
      <w:r>
        <w:t xml:space="preserve">Have continued involvement with the study to maintain focus and address issues as they arise </w:t>
      </w:r>
    </w:p>
    <w:p w14:paraId="4037C832" w14:textId="77777777" w:rsidR="00CB0A71" w:rsidRDefault="00CB0A71" w:rsidP="00CB0A71">
      <w:pPr>
        <w:pStyle w:val="ListParagraph"/>
        <w:numPr>
          <w:ilvl w:val="0"/>
          <w:numId w:val="21"/>
        </w:numPr>
      </w:pPr>
      <w:r>
        <w:t xml:space="preserve">Collaborate with researchers to </w:t>
      </w:r>
      <w:r>
        <w:t>evaluate</w:t>
      </w:r>
      <w:r>
        <w:t xml:space="preserve"> the research process </w:t>
      </w:r>
    </w:p>
    <w:p w14:paraId="1B0AAFC1" w14:textId="34CAD4B0" w:rsidR="00CB0A71" w:rsidRDefault="00CB0A71" w:rsidP="00CB0A71">
      <w:pPr>
        <w:pStyle w:val="ListParagraph"/>
        <w:numPr>
          <w:ilvl w:val="0"/>
          <w:numId w:val="21"/>
        </w:numPr>
      </w:pPr>
      <w:r>
        <w:t>Reflect on their role and what they have learned</w:t>
      </w:r>
    </w:p>
    <w:p w14:paraId="79838A4F" w14:textId="77777777" w:rsidR="00CB0A71" w:rsidRDefault="00CB0A71" w:rsidP="00CB0A71">
      <w:r>
        <w:t>Members involved in this includes:</w:t>
      </w:r>
    </w:p>
    <w:p w14:paraId="465DE2CC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C&amp;YP task and finish group</w:t>
      </w:r>
    </w:p>
    <w:p w14:paraId="1AD28DBE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NDL steering group</w:t>
      </w:r>
    </w:p>
    <w:p w14:paraId="1A947F80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C&amp;YP city communications group</w:t>
      </w:r>
    </w:p>
    <w:p w14:paraId="4DEC244C" w14:textId="77777777" w:rsidR="00CB0A71" w:rsidRDefault="00CB0A71" w:rsidP="00CB0A71">
      <w:pPr>
        <w:pStyle w:val="ListParagraph"/>
        <w:numPr>
          <w:ilvl w:val="0"/>
          <w:numId w:val="18"/>
        </w:numPr>
      </w:pPr>
      <w:r>
        <w:t>Mindmate ambassadors</w:t>
      </w:r>
    </w:p>
    <w:p w14:paraId="644E2366" w14:textId="77777777" w:rsidR="00CB0A71" w:rsidRPr="000F5960" w:rsidRDefault="00CB0A71" w:rsidP="00CB0A71"/>
    <w:sectPr w:rsidR="00CB0A71" w:rsidRPr="000F5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45E5"/>
    <w:multiLevelType w:val="hybridMultilevel"/>
    <w:tmpl w:val="5DB0B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7089F"/>
    <w:multiLevelType w:val="hybridMultilevel"/>
    <w:tmpl w:val="D6D8C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35E"/>
    <w:multiLevelType w:val="hybridMultilevel"/>
    <w:tmpl w:val="3DFA0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83994"/>
    <w:multiLevelType w:val="hybridMultilevel"/>
    <w:tmpl w:val="6520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BE8"/>
    <w:multiLevelType w:val="hybridMultilevel"/>
    <w:tmpl w:val="8D44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3814"/>
    <w:multiLevelType w:val="hybridMultilevel"/>
    <w:tmpl w:val="38F2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7EEB"/>
    <w:multiLevelType w:val="hybridMultilevel"/>
    <w:tmpl w:val="C24C6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95F"/>
    <w:multiLevelType w:val="hybridMultilevel"/>
    <w:tmpl w:val="538C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7D2"/>
    <w:multiLevelType w:val="hybridMultilevel"/>
    <w:tmpl w:val="EE2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6DA0"/>
    <w:multiLevelType w:val="hybridMultilevel"/>
    <w:tmpl w:val="ACAE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4B67"/>
    <w:multiLevelType w:val="hybridMultilevel"/>
    <w:tmpl w:val="E25A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72FF"/>
    <w:multiLevelType w:val="hybridMultilevel"/>
    <w:tmpl w:val="0046F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72D78"/>
    <w:multiLevelType w:val="hybridMultilevel"/>
    <w:tmpl w:val="3C06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E3BDB"/>
    <w:multiLevelType w:val="hybridMultilevel"/>
    <w:tmpl w:val="012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248F2"/>
    <w:multiLevelType w:val="hybridMultilevel"/>
    <w:tmpl w:val="C7CEE7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530C7"/>
    <w:multiLevelType w:val="hybridMultilevel"/>
    <w:tmpl w:val="0482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1398A"/>
    <w:multiLevelType w:val="hybridMultilevel"/>
    <w:tmpl w:val="01F0C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5108B"/>
    <w:multiLevelType w:val="hybridMultilevel"/>
    <w:tmpl w:val="CD361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059F"/>
    <w:multiLevelType w:val="hybridMultilevel"/>
    <w:tmpl w:val="86225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125D4"/>
    <w:multiLevelType w:val="hybridMultilevel"/>
    <w:tmpl w:val="C3FA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F3AF8"/>
    <w:multiLevelType w:val="hybridMultilevel"/>
    <w:tmpl w:val="F6968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9"/>
  </w:num>
  <w:num w:numId="5">
    <w:abstractNumId w:val="0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16"/>
  </w:num>
  <w:num w:numId="13">
    <w:abstractNumId w:val="20"/>
  </w:num>
  <w:num w:numId="14">
    <w:abstractNumId w:val="17"/>
  </w:num>
  <w:num w:numId="15">
    <w:abstractNumId w:val="18"/>
  </w:num>
  <w:num w:numId="16">
    <w:abstractNumId w:val="2"/>
  </w:num>
  <w:num w:numId="17">
    <w:abstractNumId w:val="15"/>
  </w:num>
  <w:num w:numId="18">
    <w:abstractNumId w:val="5"/>
  </w:num>
  <w:num w:numId="19">
    <w:abstractNumId w:val="9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E"/>
    <w:rsid w:val="000F5960"/>
    <w:rsid w:val="002156A9"/>
    <w:rsid w:val="005E3F87"/>
    <w:rsid w:val="0068408F"/>
    <w:rsid w:val="00773D6B"/>
    <w:rsid w:val="008A3B39"/>
    <w:rsid w:val="00BC4729"/>
    <w:rsid w:val="00CB0A71"/>
    <w:rsid w:val="00E23B80"/>
    <w:rsid w:val="00E6581E"/>
    <w:rsid w:val="00ED05AC"/>
    <w:rsid w:val="00F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5EE2"/>
  <w15:chartTrackingRefBased/>
  <w15:docId w15:val="{607CC7B0-5B6E-4D52-B966-4BAE228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81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6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Adam (NHS LEEDS CCG)</dc:creator>
  <cp:keywords/>
  <dc:description/>
  <cp:lastModifiedBy>Stewart, Adam (NHS LEEDS CCG)</cp:lastModifiedBy>
  <cp:revision>3</cp:revision>
  <dcterms:created xsi:type="dcterms:W3CDTF">2022-05-03T13:51:00Z</dcterms:created>
  <dcterms:modified xsi:type="dcterms:W3CDTF">2022-05-04T15:00:00Z</dcterms:modified>
</cp:coreProperties>
</file>